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5ACE9" w14:textId="50DA2B57" w:rsidR="00E40DA0" w:rsidRPr="00024F74" w:rsidRDefault="00A1497D" w:rsidP="00A1497D">
      <w:pPr>
        <w:pStyle w:val="NormalWeb"/>
        <w:jc w:val="right"/>
        <w:rPr>
          <w:rStyle w:val="normaltextrun"/>
          <w:rFonts w:ascii="Verdana" w:hAnsi="Verdana"/>
          <w:b/>
          <w:bCs/>
          <w:color w:val="000000"/>
          <w:sz w:val="26"/>
          <w:szCs w:val="26"/>
          <w:shd w:val="clear" w:color="auto" w:fill="FFFFFF"/>
          <w:lang w:val="pl-PL"/>
        </w:rPr>
      </w:pPr>
      <w:r w:rsidRPr="00024F74">
        <w:rPr>
          <w:rStyle w:val="normaltextrun"/>
          <w:rFonts w:ascii="Verdana" w:hAnsi="Verdana"/>
          <w:b/>
          <w:bCs/>
          <w:color w:val="000000"/>
          <w:sz w:val="26"/>
          <w:szCs w:val="26"/>
          <w:shd w:val="clear" w:color="auto" w:fill="FFFFFF"/>
        </w:rPr>
        <w:t>Komunikat prasowy</w:t>
      </w:r>
    </w:p>
    <w:p w14:paraId="1589BD1C" w14:textId="0C54CE63" w:rsidR="007B77CE" w:rsidRPr="00024F74" w:rsidRDefault="007B77CE" w:rsidP="004D7588">
      <w:pPr>
        <w:pStyle w:val="paragraph"/>
        <w:spacing w:before="0" w:beforeAutospacing="0" w:after="0" w:afterAutospacing="0" w:line="276" w:lineRule="auto"/>
        <w:textAlignment w:val="baseline"/>
        <w:rPr>
          <w:rFonts w:ascii="Segoe UI" w:hAnsi="Segoe UI" w:cs="Segoe UI"/>
          <w:sz w:val="18"/>
          <w:szCs w:val="18"/>
          <w:u w:val="single"/>
          <w:lang w:val="pl-PL"/>
        </w:rPr>
      </w:pPr>
      <w:r>
        <w:rPr>
          <w:rStyle w:val="normaltextrun"/>
          <w:rFonts w:ascii="Verdana" w:hAnsi="Verdana" w:cs="Segoe UI"/>
          <w:sz w:val="22"/>
          <w:szCs w:val="22"/>
          <w:u w:val="single"/>
        </w:rPr>
        <w:t>Rok modelowy 2024</w:t>
      </w:r>
    </w:p>
    <w:p w14:paraId="0056DCA2" w14:textId="77777777" w:rsidR="00024F74" w:rsidRDefault="007B77CE" w:rsidP="00024F74">
      <w:pPr>
        <w:pStyle w:val="paragraph"/>
        <w:spacing w:before="0" w:beforeAutospacing="0" w:after="0" w:afterAutospacing="0" w:line="276" w:lineRule="auto"/>
        <w:jc w:val="both"/>
        <w:textAlignment w:val="baseline"/>
        <w:rPr>
          <w:rStyle w:val="normaltextrun"/>
          <w:rFonts w:ascii="Verdana" w:hAnsi="Verdana" w:cs="Segoe UI"/>
          <w:b/>
          <w:bCs/>
          <w:sz w:val="30"/>
          <w:szCs w:val="30"/>
        </w:rPr>
      </w:pPr>
      <w:r w:rsidRPr="00024F74">
        <w:rPr>
          <w:rStyle w:val="normaltextrun"/>
          <w:rFonts w:ascii="Verdana" w:hAnsi="Verdana" w:cs="Segoe UI"/>
          <w:b/>
          <w:bCs/>
          <w:sz w:val="30"/>
          <w:szCs w:val="30"/>
        </w:rPr>
        <w:t>John Deere wyznacza nowe standardy w dziedzinie rolnictwa precyzyjnego i komfortu jazdy</w:t>
      </w:r>
    </w:p>
    <w:p w14:paraId="13809CA2" w14:textId="57EE5250" w:rsidR="00024F74" w:rsidRPr="00024F74" w:rsidRDefault="00024F74" w:rsidP="00024F74">
      <w:pPr>
        <w:pStyle w:val="paragraph"/>
        <w:spacing w:before="0" w:beforeAutospacing="0" w:after="0" w:afterAutospacing="0" w:line="276" w:lineRule="auto"/>
        <w:jc w:val="both"/>
        <w:textAlignment w:val="baseline"/>
        <w:rPr>
          <w:rFonts w:ascii="Verdana" w:hAnsi="Verdana" w:cs="Segoe UI"/>
          <w:sz w:val="30"/>
          <w:szCs w:val="30"/>
          <w:lang w:val="pl-PL"/>
        </w:rPr>
      </w:pPr>
    </w:p>
    <w:p w14:paraId="11F7A552" w14:textId="5129AD92" w:rsidR="007B77CE" w:rsidRPr="00024F74" w:rsidRDefault="00BF42BE" w:rsidP="004D7588">
      <w:pPr>
        <w:pStyle w:val="paragraph"/>
        <w:spacing w:before="0" w:beforeAutospacing="0" w:after="0" w:afterAutospacing="0" w:line="276" w:lineRule="auto"/>
        <w:jc w:val="both"/>
        <w:textAlignment w:val="baseline"/>
        <w:rPr>
          <w:rStyle w:val="eop"/>
          <w:rFonts w:ascii="Verdana" w:hAnsi="Verdana" w:cs="Segoe UI"/>
          <w:sz w:val="20"/>
          <w:szCs w:val="20"/>
          <w:lang w:val="pl-PL"/>
        </w:rPr>
      </w:pPr>
      <w:r w:rsidRPr="00024F74">
        <w:rPr>
          <w:rFonts w:ascii="Verdana" w:hAnsi="Verdana"/>
          <w:i/>
          <w:iCs/>
          <w:sz w:val="20"/>
          <w:szCs w:val="20"/>
        </w:rPr>
        <w:t xml:space="preserve">Walldorf, 3 kwietnia 2023 r. </w:t>
      </w:r>
      <w:r w:rsidRPr="00024F74">
        <w:rPr>
          <w:rStyle w:val="normaltextrun"/>
          <w:rFonts w:ascii="Verdana" w:hAnsi="Verdana" w:cs="Segoe UI"/>
          <w:sz w:val="20"/>
          <w:szCs w:val="20"/>
        </w:rPr>
        <w:t>— nowa gama ciągników John Deere z roku modelowego 2024 wynosi rolnictwo na wyższy poziom i zapewnia niezrównany komfort jazdy za sprawą nowych wyświetlaczy G5 CommandCenter</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xml:space="preserve"> znajdujących się na wyposażeniu wszystkich maszyn serii 6, 7, 8 i 9</w:t>
      </w:r>
      <w:r w:rsidRPr="00024F74">
        <w:rPr>
          <w:rStyle w:val="eop"/>
          <w:rFonts w:ascii="Verdana" w:hAnsi="Verdana" w:cs="Segoe UI"/>
          <w:sz w:val="20"/>
          <w:szCs w:val="20"/>
        </w:rPr>
        <w:t> </w:t>
      </w:r>
    </w:p>
    <w:p w14:paraId="3D1492A4"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p>
    <w:p w14:paraId="648DF5E8"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r w:rsidRPr="00024F74">
        <w:rPr>
          <w:rStyle w:val="normaltextrun"/>
          <w:rFonts w:ascii="Verdana" w:hAnsi="Verdana" w:cs="Segoe UI"/>
          <w:b/>
          <w:bCs/>
          <w:sz w:val="20"/>
          <w:szCs w:val="20"/>
        </w:rPr>
        <w:t>Wyświetlacz nowej generacji: G5</w:t>
      </w:r>
      <w:r w:rsidRPr="00024F74">
        <w:rPr>
          <w:rStyle w:val="normaltextrun"/>
          <w:rFonts w:ascii="Verdana" w:hAnsi="Verdana" w:cs="Segoe UI"/>
          <w:b/>
          <w:bCs/>
          <w:sz w:val="20"/>
          <w:szCs w:val="20"/>
          <w:vertAlign w:val="superscript"/>
        </w:rPr>
        <w:t>Plus</w:t>
      </w:r>
      <w:r w:rsidRPr="00024F74">
        <w:rPr>
          <w:rStyle w:val="normaltextrun"/>
          <w:rFonts w:ascii="Verdana" w:hAnsi="Verdana" w:cs="Segoe UI"/>
          <w:b/>
          <w:bCs/>
          <w:sz w:val="20"/>
          <w:szCs w:val="20"/>
        </w:rPr>
        <w:t xml:space="preserve"> CommandCenter</w:t>
      </w:r>
      <w:r w:rsidRPr="00024F74">
        <w:rPr>
          <w:rStyle w:val="normaltextrun"/>
          <w:rFonts w:ascii="Verdana" w:hAnsi="Verdana" w:cs="Segoe UI"/>
          <w:b/>
          <w:bCs/>
          <w:sz w:val="20"/>
          <w:szCs w:val="20"/>
          <w:vertAlign w:val="superscript"/>
        </w:rPr>
        <w:t>TM</w:t>
      </w:r>
      <w:r w:rsidRPr="00024F74">
        <w:rPr>
          <w:rStyle w:val="eop"/>
          <w:rFonts w:ascii="Verdana" w:hAnsi="Verdana" w:cs="Segoe UI"/>
          <w:sz w:val="20"/>
          <w:szCs w:val="20"/>
        </w:rPr>
        <w:t> </w:t>
      </w:r>
    </w:p>
    <w:p w14:paraId="351FAB2F" w14:textId="6E069E7C" w:rsidR="007B77CE" w:rsidRPr="00024F74" w:rsidRDefault="007B77CE" w:rsidP="004D7588">
      <w:pPr>
        <w:pStyle w:val="paragraph"/>
        <w:spacing w:before="0" w:beforeAutospacing="0" w:after="0" w:afterAutospacing="0" w:line="276" w:lineRule="auto"/>
        <w:jc w:val="both"/>
        <w:textAlignment w:val="baseline"/>
        <w:rPr>
          <w:rStyle w:val="eop"/>
          <w:rFonts w:ascii="Verdana" w:hAnsi="Verdana" w:cs="Segoe UI"/>
          <w:sz w:val="20"/>
          <w:szCs w:val="20"/>
          <w:lang w:val="pl-PL"/>
        </w:rPr>
      </w:pPr>
      <w:r w:rsidRPr="00024F74">
        <w:rPr>
          <w:rStyle w:val="normaltextrun"/>
          <w:rFonts w:ascii="Verdana" w:hAnsi="Verdana" w:cs="Segoe UI"/>
          <w:sz w:val="20"/>
          <w:szCs w:val="20"/>
        </w:rPr>
        <w:t>Nowy wyświetlacz G5</w:t>
      </w:r>
      <w:r w:rsidRPr="00024F74">
        <w:rPr>
          <w:rStyle w:val="normaltextrun"/>
          <w:rFonts w:ascii="Verdana" w:hAnsi="Verdana" w:cs="Segoe UI"/>
          <w:sz w:val="20"/>
          <w:szCs w:val="20"/>
          <w:vertAlign w:val="superscript"/>
        </w:rPr>
        <w:t>Plus </w:t>
      </w:r>
      <w:r w:rsidRPr="00024F74">
        <w:rPr>
          <w:rStyle w:val="normaltextrun"/>
          <w:rFonts w:ascii="Verdana" w:hAnsi="Verdana" w:cs="Segoe UI"/>
          <w:sz w:val="20"/>
          <w:szCs w:val="20"/>
        </w:rPr>
        <w:t>CommandCenter</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xml:space="preserve"> udostępnia w standardzie funkcje dokumentacji, synchronizacji danych, łączności JDLink</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zmiennego dawkowania, sterowania sekcjami oraz prowadzenia AutoTrac</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xml:space="preserve"> we wszystkich 6-cylindrowych ciągnikach serii 6R, 7, 8 i 9. Wyświetlacz G5</w:t>
      </w:r>
      <w:r w:rsidRPr="00024F74">
        <w:rPr>
          <w:rStyle w:val="normaltextrun"/>
          <w:rFonts w:ascii="Verdana" w:hAnsi="Verdana" w:cs="Segoe UI"/>
          <w:sz w:val="20"/>
          <w:szCs w:val="20"/>
          <w:vertAlign w:val="superscript"/>
        </w:rPr>
        <w:t>Plus </w:t>
      </w:r>
      <w:r w:rsidRPr="00024F74">
        <w:rPr>
          <w:rStyle w:val="normaltextrun"/>
          <w:rFonts w:ascii="Verdana" w:hAnsi="Verdana" w:cs="Segoe UI"/>
          <w:sz w:val="20"/>
          <w:szCs w:val="20"/>
        </w:rPr>
        <w:t>CommandCenter</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xml:space="preserve"> ma większą o 33% od poprzedniego modelu przekątną 12,8 cala, wysoką rozdzielczość 1080P i znacznie szybszy procesor. Dzięki tej aktualizacji klienci uzyskają najwyższy poziom wydajności i prostoty obsługi w dziedzinie rolnictwa precyzyjnego. Te maszyny to inwestycja w przyszłość.</w:t>
      </w:r>
    </w:p>
    <w:p w14:paraId="0EFAE79F"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p>
    <w:p w14:paraId="1AF7051D"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r w:rsidRPr="00024F74">
        <w:rPr>
          <w:rStyle w:val="normaltextrun"/>
          <w:rFonts w:ascii="Verdana" w:hAnsi="Verdana" w:cs="Segoe UI"/>
          <w:b/>
          <w:bCs/>
          <w:sz w:val="20"/>
          <w:szCs w:val="20"/>
        </w:rPr>
        <w:t>Seria 6R</w:t>
      </w:r>
      <w:r w:rsidRPr="00024F74">
        <w:rPr>
          <w:rStyle w:val="eop"/>
          <w:rFonts w:ascii="Verdana" w:hAnsi="Verdana" w:cs="Segoe UI"/>
          <w:sz w:val="20"/>
          <w:szCs w:val="20"/>
        </w:rPr>
        <w:t> </w:t>
      </w:r>
    </w:p>
    <w:p w14:paraId="118BF79D" w14:textId="5FA50A1E" w:rsidR="007B77CE" w:rsidRPr="00024F74" w:rsidRDefault="007B77CE" w:rsidP="004D7588">
      <w:pPr>
        <w:pStyle w:val="paragraph"/>
        <w:spacing w:before="0" w:beforeAutospacing="0" w:after="0" w:afterAutospacing="0" w:line="276" w:lineRule="auto"/>
        <w:jc w:val="both"/>
        <w:textAlignment w:val="baseline"/>
        <w:rPr>
          <w:rStyle w:val="eop"/>
          <w:rFonts w:ascii="Verdana" w:hAnsi="Verdana" w:cs="Segoe UI"/>
          <w:sz w:val="20"/>
          <w:szCs w:val="20"/>
          <w:lang w:val="pl-PL"/>
        </w:rPr>
      </w:pPr>
      <w:r w:rsidRPr="00024F74">
        <w:rPr>
          <w:rStyle w:val="normaltextrun"/>
          <w:rFonts w:ascii="Verdana" w:hAnsi="Verdana" w:cs="Segoe UI"/>
          <w:sz w:val="20"/>
          <w:szCs w:val="20"/>
        </w:rPr>
        <w:t>Ciągnik John Deere 6R z roku modelowego 2024 przynosi ze sobą nowe rozwiązania poprawiające komfort pracy kierowcy. Przeprojektowana kolumna kierownicza oraz nowa kierownica zapewniają dodatkowy poziom wygody, szczególnie pod względem prowadzenia na drogach. Dodatkowo nowa odsłona tego modelu wyznacza nowe standardy za sprawą nowego systemu amortyzacji dostępnemu zarówno w siedziskach Premium, jak i Ultimate. </w:t>
      </w:r>
    </w:p>
    <w:p w14:paraId="598215A3"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p>
    <w:p w14:paraId="41A6FFDA" w14:textId="77777777" w:rsidR="007B77CE" w:rsidRPr="00024F74" w:rsidRDefault="007B77CE" w:rsidP="004D7588">
      <w:pPr>
        <w:pStyle w:val="paragraph"/>
        <w:spacing w:before="0" w:beforeAutospacing="0" w:after="0" w:afterAutospacing="0" w:line="276" w:lineRule="auto"/>
        <w:jc w:val="both"/>
        <w:textAlignment w:val="baseline"/>
        <w:rPr>
          <w:rFonts w:ascii="Segoe UI" w:hAnsi="Segoe UI" w:cs="Segoe UI"/>
          <w:sz w:val="20"/>
          <w:szCs w:val="20"/>
          <w:lang w:val="pl-PL"/>
        </w:rPr>
      </w:pPr>
      <w:r w:rsidRPr="00024F74">
        <w:rPr>
          <w:rStyle w:val="normaltextrun"/>
          <w:rFonts w:ascii="Verdana" w:hAnsi="Verdana" w:cs="Segoe UI"/>
          <w:b/>
          <w:bCs/>
          <w:sz w:val="20"/>
          <w:szCs w:val="20"/>
        </w:rPr>
        <w:t>Serie 7, 8 i 9</w:t>
      </w:r>
      <w:r w:rsidRPr="00024F74">
        <w:rPr>
          <w:rStyle w:val="eop"/>
          <w:rFonts w:ascii="Verdana" w:hAnsi="Verdana" w:cs="Segoe UI"/>
          <w:sz w:val="20"/>
          <w:szCs w:val="20"/>
        </w:rPr>
        <w:t> </w:t>
      </w:r>
    </w:p>
    <w:p w14:paraId="5CBD9939" w14:textId="0AC043D4" w:rsidR="007B77CE" w:rsidRPr="00024F74" w:rsidRDefault="007B77CE" w:rsidP="004D7588">
      <w:pPr>
        <w:pStyle w:val="paragraph"/>
        <w:spacing w:before="0" w:beforeAutospacing="0" w:after="0" w:afterAutospacing="0" w:line="276" w:lineRule="auto"/>
        <w:jc w:val="both"/>
        <w:textAlignment w:val="baseline"/>
        <w:rPr>
          <w:rStyle w:val="normaltextrun"/>
          <w:rFonts w:ascii="Verdana" w:hAnsi="Verdana"/>
          <w:b/>
          <w:bCs/>
          <w:color w:val="000000"/>
          <w:sz w:val="20"/>
          <w:szCs w:val="20"/>
          <w:shd w:val="clear" w:color="auto" w:fill="FFFFFF"/>
          <w:lang w:val="pl-PL"/>
        </w:rPr>
      </w:pPr>
      <w:r w:rsidRPr="00024F74">
        <w:rPr>
          <w:rStyle w:val="normaltextrun"/>
          <w:rFonts w:ascii="Verdana" w:hAnsi="Verdana" w:cs="Segoe UI"/>
          <w:sz w:val="20"/>
          <w:szCs w:val="20"/>
        </w:rPr>
        <w:t>Ciągnik 7R z roku modelowego 2024 ma nowy układ kierowniczy o sterowności większej aż o 50%. Jest to możliwe dzięki powiększonym siłownikom skrętu, które standardowo montowane są we wszystkich maszynach 7R. Komfortowi operatora podczas transportu sprzyja również zastosowany w modelu 7R nowy układ kierowniczy podobny do stosowanych w branży motoryzacyjnej. Zapewnia on automatyczne centrowanie i poprawione trzymanie się linii. Funkcję sterowania reaktywnego można łatwo aktywować za pomocą przycisku programowego na wyświetlaczu CommandCenter</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Dwie dodatkowe tarcze hamulca przedniego zapewniają większe bezpieczeństwo i wydajność podczas transportu. Wszystkie ciągniki serii 7, 8 i 9 wyposażono w nowy, wysokiej rozdzielczości wyświetlacz słupka narożnego oraz wbudowany odbiornik StarFire</w:t>
      </w:r>
      <w:r w:rsidRPr="00024F74">
        <w:rPr>
          <w:rStyle w:val="normaltextrun"/>
          <w:rFonts w:ascii="Verdana" w:hAnsi="Verdana" w:cs="Segoe UI"/>
          <w:sz w:val="20"/>
          <w:szCs w:val="20"/>
          <w:vertAlign w:val="superscript"/>
        </w:rPr>
        <w:t>TM</w:t>
      </w:r>
      <w:r w:rsidRPr="00024F74">
        <w:rPr>
          <w:rStyle w:val="normaltextrun"/>
          <w:rFonts w:ascii="Verdana" w:hAnsi="Verdana" w:cs="Segoe UI"/>
          <w:sz w:val="20"/>
          <w:szCs w:val="20"/>
        </w:rPr>
        <w:t xml:space="preserve"> 7000.</w:t>
      </w:r>
    </w:p>
    <w:sectPr w:rsidR="007B77CE" w:rsidRPr="00024F74" w:rsidSect="00A13BB9">
      <w:headerReference w:type="even" r:id="rId11"/>
      <w:headerReference w:type="default" r:id="rId12"/>
      <w:footerReference w:type="even" r:id="rId13"/>
      <w:footerReference w:type="default" r:id="rId14"/>
      <w:headerReference w:type="first" r:id="rId15"/>
      <w:footerReference w:type="first" r:id="rId16"/>
      <w:type w:val="continuous"/>
      <w:pgSz w:w="11907" w:h="16840" w:code="9"/>
      <w:pgMar w:top="567" w:right="1457" w:bottom="567" w:left="1797" w:header="567" w:footer="567" w:gutter="0"/>
      <w:cols w:space="720"/>
      <w:formProt w:val="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7D0506" w14:textId="77777777" w:rsidR="00963F40" w:rsidRDefault="00963F40">
      <w:r>
        <w:separator/>
      </w:r>
    </w:p>
  </w:endnote>
  <w:endnote w:type="continuationSeparator" w:id="0">
    <w:p w14:paraId="133DD4CB" w14:textId="77777777" w:rsidR="00963F40" w:rsidRDefault="00963F40">
      <w:r>
        <w:continuationSeparator/>
      </w:r>
    </w:p>
  </w:endnote>
  <w:endnote w:type="continuationNotice" w:id="1">
    <w:p w14:paraId="4D0477E8" w14:textId="77777777" w:rsidR="00963F40" w:rsidRDefault="00963F4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96DD99" w14:textId="77777777" w:rsidR="00024F74" w:rsidRDefault="00024F74">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53EDED" w14:textId="26BF4EC0" w:rsidR="00515A0D" w:rsidRDefault="00515A0D">
    <w:pPr>
      <w:pStyle w:val="Footer"/>
    </w:pPr>
    <w:r>
      <w:rPr>
        <w:noProof/>
      </w:rPr>
      <mc:AlternateContent>
        <mc:Choice Requires="wps">
          <w:drawing>
            <wp:anchor distT="0" distB="0" distL="114300" distR="114300" simplePos="0" relativeHeight="251659264" behindDoc="0" locked="0" layoutInCell="0" allowOverlap="1" wp14:anchorId="143CE3FC" wp14:editId="195AFCFF">
              <wp:simplePos x="0" y="0"/>
              <wp:positionH relativeFrom="page">
                <wp:posOffset>0</wp:posOffset>
              </wp:positionH>
              <wp:positionV relativeFrom="page">
                <wp:posOffset>10229215</wp:posOffset>
              </wp:positionV>
              <wp:extent cx="7560945" cy="273050"/>
              <wp:effectExtent l="0" t="0" r="0" b="12700"/>
              <wp:wrapNone/>
              <wp:docPr id="1" name="MSIPCM19b946389f4c314b30259f16"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Do wiadomości publicznej</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43CE3FC" id="_x0000_t202" coordsize="21600,21600" o:spt="202" path="m,l,21600r21600,l21600,xe">
              <v:stroke joinstyle="miter"/>
              <v:path gradientshapeok="t" o:connecttype="rect"/>
            </v:shapetype>
            <v:shape id="MSIPCM19b946389f4c314b30259f16" o:spid="_x0000_s1026" type="#_x0000_t202" alt="{&quot;HashCode&quot;:166838815,&quot;Height&quot;:842.0,&quot;Width&quot;:595.0,&quot;Placement&quot;:&quot;Footer&quot;,&quot;Index&quot;:&quot;Primary&quot;,&quot;Section&quot;:1,&quot;Top&quot;:0.0,&quot;Left&quot;:0.0}" style="position:absolute;margin-left:0;margin-top:805.45pt;width:595.35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" o:allowincell="f" filled="f" stroked="f" strokeweight=".5pt">
              <v:textbox inset=",0,20pt,0">
                <w:txbxContent>
                  <w:p w14:paraId="3DA89C01" w14:textId="5E0E30DD"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Do wiadomości publicznej</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4D662A" w14:textId="279F1BFB" w:rsidR="00582A11" w:rsidRPr="007E5BC8" w:rsidRDefault="00515A0D" w:rsidP="00582A11">
    <w:pPr>
      <w:jc w:val="center"/>
      <w:rPr>
        <w:rFonts w:cs="Arial"/>
        <w:color w:val="000000"/>
        <w:sz w:val="14"/>
        <w:szCs w:val="14"/>
      </w:rPr>
    </w:pPr>
    <w:r>
      <w:rPr>
        <w:noProof/>
      </w:rPr>
      <mc:AlternateContent>
        <mc:Choice Requires="wps">
          <w:drawing>
            <wp:anchor distT="0" distB="0" distL="114300" distR="114300" simplePos="0" relativeHeight="251663360" behindDoc="0" locked="0" layoutInCell="0" allowOverlap="1" wp14:anchorId="1E012941" wp14:editId="335DE010">
              <wp:simplePos x="0" y="0"/>
              <wp:positionH relativeFrom="page">
                <wp:posOffset>0</wp:posOffset>
              </wp:positionH>
              <wp:positionV relativeFrom="page">
                <wp:posOffset>10229215</wp:posOffset>
              </wp:positionV>
              <wp:extent cx="7560945" cy="273050"/>
              <wp:effectExtent l="0" t="0" r="0" b="12700"/>
              <wp:wrapNone/>
              <wp:docPr id="3" name="MSIPCM7a374e0d9d8401211fa8a92f"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Do wiadomości publicznej</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a:noAutofit/>
                    </wps:bodyPr>
                  </wps:wsp>
                </a:graphicData>
              </a:graphic>
            </wp:anchor>
          </w:drawing>
        </mc:Choice>
        <mc:Fallback>
          <w:pict>
            <v:shapetype w14:anchorId="1E012941" id="_x0000_t202" coordsize="21600,21600" o:spt="202" path="m,l,21600r21600,l21600,xe">
              <v:stroke joinstyle="miter"/>
              <v:path gradientshapeok="t" o:connecttype="rect"/>
            </v:shapetype>
            <v:shape id="MSIPCM7a374e0d9d8401211fa8a92f" o:spid="_x0000_s1027" type="#_x0000_t202" alt="{&quot;HashCode&quot;:166838815,&quot;Height&quot;:842.0,&quot;Width&quot;:595.0,&quot;Placement&quot;:&quot;Footer&quot;,&quot;Index&quot;:&quot;FirstPage&quot;,&quot;Section&quot;:1,&quot;Top&quot;:0.0,&quot;Left&quot;:0.0}" style="position:absolute;left:0;text-align:left;margin-left:0;margin-top:805.45pt;width:595.35pt;height:21.5pt;z-index:251663360;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" o:allowincell="f" filled="f" stroked="f" strokeweight=".5pt">
              <v:textbox inset=",0,20pt,0">
                <w:txbxContent>
                  <w:p w14:paraId="7761FBDA" w14:textId="399175D9" w:rsidR="00515A0D" w:rsidRPr="00515A0D" w:rsidRDefault="00515A0D" w:rsidP="00515A0D">
                    <w:pPr>
                      <w:jc w:val="right"/>
                      <w:rPr>
                        <w:rFonts w:ascii="Calibri" w:hAnsi="Calibri" w:cs="Calibri"/>
                        <w:color w:val="FF0000"/>
                        <w:sz w:val="20"/>
                      </w:rPr>
                    </w:pPr>
                    <w:r>
                      <w:rPr>
                        <w:rFonts w:ascii="Calibri" w:hAnsi="Calibri" w:cs="Calibri"/>
                        <w:color w:val="FF0000"/>
                        <w:sz w:val="20"/>
                      </w:rPr>
                      <w:t xml:space="preserve">Do wiadomości publicznej</w:t>
                    </w:r>
                  </w:p>
                </w:txbxContent>
              </v:textbox>
              <w10:wrap anchorx="page" anchory="page"/>
            </v:shape>
          </w:pict>
        </mc:Fallback>
      </mc:AlternateContent>
    </w:r>
    <w:r>
      <w:rPr>
        <w:rFonts w:cs="Arial"/>
        <w:color w:val="000000"/>
        <w:sz w:val="14"/>
        <w:szCs w:val="14"/>
      </w:rPr>
      <w:t xml:space="preserve">John Deere Walldorf GmbH &amp; Co. KG </w:t>
    </w:r>
    <w:r>
      <w:rPr>
        <w:rFonts w:cs="Arial"/>
        <w:sz w:val="14"/>
        <w:szCs w:val="14"/>
      </w:rPr>
      <w:t>•</w:t>
    </w:r>
    <w:r>
      <w:rPr>
        <w:rFonts w:cs="Arial"/>
        <w:color w:val="000000"/>
        <w:sz w:val="14"/>
        <w:szCs w:val="14"/>
      </w:rPr>
      <w:t xml:space="preserve"> Sitz Walldorf </w:t>
    </w:r>
    <w:r>
      <w:rPr>
        <w:rFonts w:cs="Arial"/>
        <w:sz w:val="14"/>
        <w:szCs w:val="14"/>
      </w:rPr>
      <w:t>•</w:t>
    </w:r>
    <w:r>
      <w:rPr>
        <w:rFonts w:cs="Arial"/>
        <w:color w:val="000000"/>
        <w:sz w:val="14"/>
        <w:szCs w:val="14"/>
      </w:rPr>
      <w:t xml:space="preserve"> Amtsgericht Mannheim HRA 707944</w:t>
    </w:r>
  </w:p>
  <w:p w14:paraId="24553007" w14:textId="77777777" w:rsidR="00582A11" w:rsidRPr="007E5BC8" w:rsidRDefault="00582A11" w:rsidP="00582A11">
    <w:pPr>
      <w:jc w:val="center"/>
      <w:rPr>
        <w:rFonts w:cs="Arial"/>
        <w:color w:val="000000"/>
        <w:sz w:val="14"/>
        <w:szCs w:val="14"/>
      </w:rPr>
    </w:pPr>
    <w:r>
      <w:rPr>
        <w:rFonts w:cs="Arial"/>
        <w:color w:val="000000"/>
        <w:sz w:val="14"/>
        <w:szCs w:val="14"/>
      </w:rPr>
      <w:t xml:space="preserve">Persönlich haftende Gesellschafterin: John Deere Walldorf GmbH, Sitz Luxemburg, </w:t>
    </w:r>
    <w:r>
      <w:rPr>
        <w:rFonts w:cs="Arial"/>
        <w:sz w:val="14"/>
        <w:szCs w:val="14"/>
      </w:rPr>
      <w:t xml:space="preserve">Handelsregister Nr.: </w:t>
    </w:r>
    <w:r>
      <w:rPr>
        <w:rFonts w:cs="Arial"/>
        <w:color w:val="000000"/>
        <w:sz w:val="14"/>
        <w:szCs w:val="14"/>
      </w:rPr>
      <w:t>R.C.S. Luksemburg B220944</w:t>
    </w:r>
  </w:p>
  <w:p w14:paraId="73203D0E" w14:textId="77777777" w:rsidR="00582A11" w:rsidRPr="007E5BC8" w:rsidRDefault="00582A11" w:rsidP="00582A11">
    <w:pPr>
      <w:pStyle w:val="Footer"/>
      <w:rPr>
        <w:sz w:val="20"/>
        <w:szCs w:val="18"/>
      </w:rPr>
    </w:pPr>
    <w:r>
      <w:rPr>
        <w:rFonts w:cs="Arial"/>
        <w:color w:val="000000" w:themeColor="text1"/>
        <w:sz w:val="14"/>
        <w:szCs w:val="14"/>
      </w:rPr>
      <w:t>Geschäftsführer: Christian Eichholtz, Markwart von Pentz, Alejandro Sáyago, Günther Sucietto, Dr. Wolfgang Voß</w:t>
    </w:r>
  </w:p>
  <w:p w14:paraId="0A2A9013" w14:textId="77777777" w:rsidR="00C92C77" w:rsidRPr="00287085" w:rsidRDefault="00C92C77" w:rsidP="0028708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5ACE05" w14:textId="77777777" w:rsidR="00963F40" w:rsidRDefault="00963F40">
      <w:r>
        <w:separator/>
      </w:r>
    </w:p>
  </w:footnote>
  <w:footnote w:type="continuationSeparator" w:id="0">
    <w:p w14:paraId="4A429C4F" w14:textId="77777777" w:rsidR="00963F40" w:rsidRDefault="00963F40">
      <w:r>
        <w:continuationSeparator/>
      </w:r>
    </w:p>
  </w:footnote>
  <w:footnote w:type="continuationNotice" w:id="1">
    <w:p w14:paraId="7B86F940" w14:textId="77777777" w:rsidR="00963F40" w:rsidRDefault="00963F4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FEAD7F" w14:textId="77777777" w:rsidR="00024F74" w:rsidRDefault="00024F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C92C77" w14:paraId="50CAB71B" w14:textId="77777777">
      <w:tc>
        <w:tcPr>
          <w:tcW w:w="6039" w:type="dxa"/>
        </w:tcPr>
        <w:p w14:paraId="14A469E0" w14:textId="77777777" w:rsidR="00C92C77" w:rsidRDefault="00C92C77">
          <w:pPr>
            <w:spacing w:before="240"/>
            <w:ind w:left="170" w:right="-680"/>
            <w:rPr>
              <w:sz w:val="24"/>
            </w:rPr>
          </w:pPr>
        </w:p>
        <w:p w14:paraId="027E6B0E" w14:textId="77777777" w:rsidR="00EC654F" w:rsidRDefault="00EC654F">
          <w:pPr>
            <w:spacing w:before="240"/>
            <w:ind w:left="170" w:right="-680"/>
            <w:rPr>
              <w:sz w:val="24"/>
            </w:rPr>
          </w:pPr>
        </w:p>
      </w:tc>
      <w:tc>
        <w:tcPr>
          <w:tcW w:w="3827" w:type="dxa"/>
        </w:tcPr>
        <w:p w14:paraId="46DD9FCC" w14:textId="77777777" w:rsidR="00C92C77" w:rsidRDefault="00C92C77">
          <w:pPr>
            <w:pStyle w:val="Heading1"/>
            <w:spacing w:before="567"/>
            <w:ind w:right="-57" w:hanging="142"/>
            <w:jc w:val="right"/>
            <w:rPr>
              <w:b w:val="0"/>
              <w:sz w:val="18"/>
            </w:rPr>
          </w:pPr>
          <w:r>
            <w:rPr>
              <w:rStyle w:val="PageNumber"/>
              <w:b w:val="0"/>
              <w:sz w:val="18"/>
            </w:rPr>
            <w:t xml:space="preserve">- </w:t>
          </w:r>
          <w:r>
            <w:rPr>
              <w:rStyle w:val="PageNumber"/>
              <w:b w:val="0"/>
              <w:sz w:val="18"/>
            </w:rPr>
            <w:fldChar w:fldCharType="begin"/>
          </w:r>
          <w:r>
            <w:rPr>
              <w:rStyle w:val="PageNumber"/>
              <w:b w:val="0"/>
              <w:noProof/>
              <w:sz w:val="18"/>
            </w:rPr>
            <w:instrText xml:space="preserve"> PAGE </w:instrText>
          </w:r>
          <w:r>
            <w:fldChar w:fldCharType="separate"/>
          </w:r>
          <w:r>
            <w:rPr>
              <w:rStyle w:val="PageNumber"/>
              <w:b w:val="0"/>
              <w:noProof/>
              <w:sz w:val="18"/>
            </w:rPr>
            <w:t>2</w:t>
          </w:r>
          <w:r>
            <w:fldChar w:fldCharType="end"/>
          </w:r>
          <w:r>
            <w:rPr>
              <w:rStyle w:val="PageNumber"/>
              <w:b w:val="0"/>
              <w:sz w:val="18"/>
            </w:rPr>
            <w:t xml:space="preserve"> -</w:t>
          </w:r>
        </w:p>
        <w:p w14:paraId="3F48394B" w14:textId="77777777" w:rsidR="00C92C77" w:rsidRDefault="00C92C77">
          <w:pPr>
            <w:pStyle w:val="Heading2"/>
            <w:ind w:hanging="142"/>
          </w:pPr>
        </w:p>
      </w:tc>
    </w:tr>
  </w:tbl>
  <w:p w14:paraId="0BDF5DE1" w14:textId="77777777" w:rsidR="00C92C77" w:rsidRDefault="00C92C77">
    <w:pPr>
      <w:pStyle w:val="Head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F34E40" w:rsidRPr="00F34E40" w14:paraId="4CEC36E2" w14:textId="77777777" w:rsidTr="00F34E40">
      <w:tc>
        <w:tcPr>
          <w:tcW w:w="6039" w:type="dxa"/>
        </w:tcPr>
        <w:p w14:paraId="7C3EAF40" w14:textId="77777777" w:rsidR="00F34E40" w:rsidRDefault="00F34E40" w:rsidP="00F34E40">
          <w:pPr>
            <w:spacing w:before="240"/>
            <w:ind w:left="170" w:right="-680"/>
            <w:rPr>
              <w:sz w:val="24"/>
            </w:rPr>
          </w:pPr>
          <w:r w:rsidRPr="00A240D4">
            <w:rPr>
              <w:noProof/>
              <w:sz w:val="24"/>
            </w:rPr>
            <w:drawing>
              <wp:anchor distT="0" distB="0" distL="114300" distR="114300" simplePos="0" relativeHeight="251655168" behindDoc="0" locked="0" layoutInCell="1" allowOverlap="1" wp14:anchorId="2EA9CA6F" wp14:editId="42C7C224">
                <wp:simplePos x="0" y="0"/>
                <wp:positionH relativeFrom="column">
                  <wp:posOffset>-43180</wp:posOffset>
                </wp:positionH>
                <wp:positionV relativeFrom="paragraph">
                  <wp:posOffset>43815</wp:posOffset>
                </wp:positionV>
                <wp:extent cx="2423160" cy="741680"/>
                <wp:effectExtent l="0" t="0" r="0" b="0"/>
                <wp:wrapNone/>
                <wp:docPr id="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0BD63758" w14:textId="77777777" w:rsidR="00F34E40" w:rsidRDefault="00F34E40" w:rsidP="00F34E40">
          <w:pPr>
            <w:spacing w:before="240"/>
            <w:ind w:left="170" w:right="-680"/>
            <w:rPr>
              <w:sz w:val="24"/>
            </w:rPr>
          </w:pPr>
        </w:p>
        <w:p w14:paraId="3415DFA5" w14:textId="77777777" w:rsidR="00F34E40" w:rsidRDefault="00F34E40" w:rsidP="00F34E40">
          <w:pPr>
            <w:ind w:left="170" w:right="-680"/>
            <w:rPr>
              <w:sz w:val="24"/>
            </w:rPr>
          </w:pPr>
        </w:p>
      </w:tc>
      <w:tc>
        <w:tcPr>
          <w:tcW w:w="6039" w:type="dxa"/>
        </w:tcPr>
        <w:p w14:paraId="09688ED7" w14:textId="77777777" w:rsidR="00B86A4A" w:rsidRDefault="00B86A4A" w:rsidP="00F34E40">
          <w:pPr>
            <w:pStyle w:val="Header"/>
            <w:ind w:left="-142" w:right="-533"/>
            <w:rPr>
              <w:szCs w:val="18"/>
            </w:rPr>
          </w:pPr>
        </w:p>
        <w:p w14:paraId="2E2101D3" w14:textId="77777777" w:rsidR="00B86A4A" w:rsidRDefault="00B86A4A" w:rsidP="00F34E40">
          <w:pPr>
            <w:pStyle w:val="Header"/>
            <w:ind w:left="-142" w:right="-533"/>
            <w:rPr>
              <w:szCs w:val="18"/>
            </w:rPr>
          </w:pPr>
        </w:p>
        <w:p w14:paraId="46318B04" w14:textId="0B3C94B1" w:rsidR="00F34E40" w:rsidRPr="00B86A4A" w:rsidRDefault="00F34E40" w:rsidP="00F34E40">
          <w:pPr>
            <w:pStyle w:val="Header"/>
            <w:ind w:left="-142" w:right="-533"/>
            <w:rPr>
              <w:szCs w:val="18"/>
            </w:rPr>
          </w:pPr>
          <w:r>
            <w:rPr>
              <w:szCs w:val="18"/>
            </w:rPr>
            <w:t>John Deere Walldorf GmbH &amp; Co. KG</w:t>
          </w:r>
        </w:p>
        <w:p w14:paraId="75AEFCA1" w14:textId="72A75A5D" w:rsidR="00F34E40" w:rsidRPr="00F34E40" w:rsidRDefault="0052642B" w:rsidP="00F34E40">
          <w:pPr>
            <w:pStyle w:val="Header"/>
            <w:ind w:left="-142" w:right="-533"/>
            <w:rPr>
              <w:szCs w:val="18"/>
            </w:rPr>
          </w:pPr>
          <w:r>
            <w:rPr>
              <w:szCs w:val="18"/>
            </w:rPr>
            <w:t>Impexstraße 3</w:t>
          </w:r>
        </w:p>
        <w:p w14:paraId="551EA712" w14:textId="77777777" w:rsidR="00F34E40" w:rsidRPr="00F34E40" w:rsidRDefault="00F34E40" w:rsidP="00F34E40">
          <w:pPr>
            <w:pStyle w:val="Header"/>
            <w:ind w:left="-142" w:right="-533"/>
            <w:rPr>
              <w:szCs w:val="18"/>
            </w:rPr>
          </w:pPr>
          <w:r>
            <w:rPr>
              <w:szCs w:val="18"/>
            </w:rPr>
            <w:t xml:space="preserve">69190 Walldorf • Niemcy </w:t>
          </w:r>
        </w:p>
        <w:p w14:paraId="0B5B6988" w14:textId="77777777" w:rsidR="00F34E40" w:rsidRPr="00F34E40" w:rsidRDefault="00F34E40" w:rsidP="00B86A4A">
          <w:pPr>
            <w:pStyle w:val="Header"/>
            <w:ind w:right="-533"/>
            <w:rPr>
              <w:szCs w:val="18"/>
            </w:rPr>
          </w:pPr>
        </w:p>
      </w:tc>
    </w:tr>
    <w:tr w:rsidR="00F34E40" w:rsidRPr="003042CA" w14:paraId="16F1B44E" w14:textId="77777777" w:rsidTr="00F34E40">
      <w:tc>
        <w:tcPr>
          <w:tcW w:w="6039" w:type="dxa"/>
        </w:tcPr>
        <w:p w14:paraId="1D0269F3" w14:textId="77777777" w:rsidR="00F34E40" w:rsidRPr="000F1E8A" w:rsidRDefault="00F34E40" w:rsidP="00F34E40">
          <w:pPr>
            <w:spacing w:before="240"/>
            <w:ind w:left="170" w:right="-680"/>
            <w:rPr>
              <w:sz w:val="24"/>
            </w:rPr>
          </w:pPr>
        </w:p>
      </w:tc>
      <w:tc>
        <w:tcPr>
          <w:tcW w:w="6039" w:type="dxa"/>
        </w:tcPr>
        <w:p w14:paraId="00A74DB2" w14:textId="4B454D2E" w:rsidR="00F34E40" w:rsidRPr="00906E58" w:rsidRDefault="00F34E40" w:rsidP="00F34E40">
          <w:pPr>
            <w:pStyle w:val="Header"/>
            <w:ind w:right="-533" w:hanging="142"/>
            <w:rPr>
              <w:b/>
              <w:szCs w:val="18"/>
              <w:lang w:val="en-US"/>
            </w:rPr>
          </w:pPr>
          <w:r>
            <w:rPr>
              <w:b/>
              <w:szCs w:val="18"/>
            </w:rPr>
            <w:t>Specjalista ds. public relations</w:t>
          </w:r>
        </w:p>
        <w:p w14:paraId="2D5C64E8" w14:textId="1A85510E" w:rsidR="00F34E40" w:rsidRPr="00554FFB" w:rsidRDefault="007C6199" w:rsidP="00F34E40">
          <w:pPr>
            <w:pStyle w:val="Header"/>
            <w:ind w:right="-533" w:hanging="142"/>
            <w:rPr>
              <w:b/>
              <w:szCs w:val="18"/>
              <w:lang w:val="en-US"/>
            </w:rPr>
          </w:pPr>
          <w:r>
            <w:rPr>
              <w:b/>
              <w:szCs w:val="18"/>
            </w:rPr>
            <w:t>Finn Niclas Marien</w:t>
          </w:r>
        </w:p>
        <w:p w14:paraId="60F3919F" w14:textId="7CE019CB" w:rsidR="005750F6" w:rsidRPr="00671591" w:rsidRDefault="00671591" w:rsidP="00F34E40">
          <w:pPr>
            <w:pStyle w:val="Header"/>
            <w:ind w:right="-533" w:hanging="142"/>
            <w:rPr>
              <w:szCs w:val="18"/>
            </w:rPr>
          </w:pPr>
          <w:r>
            <w:rPr>
              <w:szCs w:val="18"/>
            </w:rPr>
            <w:t>tel.: +49 6227 7873 468</w:t>
          </w:r>
        </w:p>
        <w:p w14:paraId="78311A79" w14:textId="23DF1EAA" w:rsidR="00F34E40" w:rsidRPr="003042CA" w:rsidRDefault="00F34E40" w:rsidP="00F34E40">
          <w:pPr>
            <w:pStyle w:val="Header"/>
            <w:ind w:right="-533" w:hanging="142"/>
            <w:rPr>
              <w:szCs w:val="18"/>
            </w:rPr>
          </w:pPr>
          <w:r>
            <w:rPr>
              <w:szCs w:val="18"/>
            </w:rPr>
            <w:t>e-mail: MarienFinnN@JohnDeere.com</w:t>
          </w:r>
        </w:p>
        <w:p w14:paraId="0ED18540" w14:textId="77777777" w:rsidR="00F34E40" w:rsidRPr="003042CA" w:rsidRDefault="00F34E40" w:rsidP="00F34E40">
          <w:pPr>
            <w:spacing w:before="240"/>
            <w:ind w:left="170" w:right="-680"/>
            <w:rPr>
              <w:sz w:val="18"/>
              <w:szCs w:val="18"/>
            </w:rPr>
          </w:pPr>
        </w:p>
      </w:tc>
    </w:tr>
  </w:tbl>
  <w:p w14:paraId="519ED5D3" w14:textId="77777777" w:rsidR="00C92C77" w:rsidRPr="003042CA" w:rsidRDefault="00C92C77">
    <w:pPr>
      <w:pStyle w:val="Header"/>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DFC07718">
      <w:start w:val="177"/>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C47C8574">
      <w:numFmt w:val="bullet"/>
      <w:lvlText w:val="-"/>
      <w:lvlJc w:val="left"/>
      <w:pPr>
        <w:ind w:left="720" w:hanging="360"/>
      </w:pPr>
      <w:rPr>
        <w:rFonts w:ascii="Verdana" w:eastAsia="Cambria" w:hAnsi="Verdana"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6A5834EC">
      <w:start w:val="1"/>
      <w:numFmt w:val="bullet"/>
      <w:lvlText w:val="•"/>
      <w:lvlJc w:val="left"/>
      <w:pPr>
        <w:tabs>
          <w:tab w:val="num" w:pos="720"/>
        </w:tabs>
        <w:ind w:left="720" w:hanging="360"/>
      </w:pPr>
      <w:rPr>
        <w:rFonts w:ascii="Arial" w:hAnsi="Arial" w:hint="default"/>
      </w:rPr>
    </w:lvl>
    <w:lvl w:ilvl="1" w:tplc="9C98DCB6" w:tentative="1">
      <w:start w:val="1"/>
      <w:numFmt w:val="bullet"/>
      <w:lvlText w:val="•"/>
      <w:lvlJc w:val="left"/>
      <w:pPr>
        <w:tabs>
          <w:tab w:val="num" w:pos="1440"/>
        </w:tabs>
        <w:ind w:left="1440" w:hanging="360"/>
      </w:pPr>
      <w:rPr>
        <w:rFonts w:ascii="Arial" w:hAnsi="Arial" w:hint="default"/>
      </w:rPr>
    </w:lvl>
    <w:lvl w:ilvl="2" w:tplc="F04AD964" w:tentative="1">
      <w:start w:val="1"/>
      <w:numFmt w:val="bullet"/>
      <w:lvlText w:val="•"/>
      <w:lvlJc w:val="left"/>
      <w:pPr>
        <w:tabs>
          <w:tab w:val="num" w:pos="2160"/>
        </w:tabs>
        <w:ind w:left="2160" w:hanging="360"/>
      </w:pPr>
      <w:rPr>
        <w:rFonts w:ascii="Arial" w:hAnsi="Arial" w:hint="default"/>
      </w:rPr>
    </w:lvl>
    <w:lvl w:ilvl="3" w:tplc="8D92C4F8" w:tentative="1">
      <w:start w:val="1"/>
      <w:numFmt w:val="bullet"/>
      <w:lvlText w:val="•"/>
      <w:lvlJc w:val="left"/>
      <w:pPr>
        <w:tabs>
          <w:tab w:val="num" w:pos="2880"/>
        </w:tabs>
        <w:ind w:left="2880" w:hanging="360"/>
      </w:pPr>
      <w:rPr>
        <w:rFonts w:ascii="Arial" w:hAnsi="Arial" w:hint="default"/>
      </w:rPr>
    </w:lvl>
    <w:lvl w:ilvl="4" w:tplc="EC10AC78" w:tentative="1">
      <w:start w:val="1"/>
      <w:numFmt w:val="bullet"/>
      <w:lvlText w:val="•"/>
      <w:lvlJc w:val="left"/>
      <w:pPr>
        <w:tabs>
          <w:tab w:val="num" w:pos="3600"/>
        </w:tabs>
        <w:ind w:left="3600" w:hanging="360"/>
      </w:pPr>
      <w:rPr>
        <w:rFonts w:ascii="Arial" w:hAnsi="Arial" w:hint="default"/>
      </w:rPr>
    </w:lvl>
    <w:lvl w:ilvl="5" w:tplc="FF805A1C" w:tentative="1">
      <w:start w:val="1"/>
      <w:numFmt w:val="bullet"/>
      <w:lvlText w:val="•"/>
      <w:lvlJc w:val="left"/>
      <w:pPr>
        <w:tabs>
          <w:tab w:val="num" w:pos="4320"/>
        </w:tabs>
        <w:ind w:left="4320" w:hanging="360"/>
      </w:pPr>
      <w:rPr>
        <w:rFonts w:ascii="Arial" w:hAnsi="Arial" w:hint="default"/>
      </w:rPr>
    </w:lvl>
    <w:lvl w:ilvl="6" w:tplc="6F688562" w:tentative="1">
      <w:start w:val="1"/>
      <w:numFmt w:val="bullet"/>
      <w:lvlText w:val="•"/>
      <w:lvlJc w:val="left"/>
      <w:pPr>
        <w:tabs>
          <w:tab w:val="num" w:pos="5040"/>
        </w:tabs>
        <w:ind w:left="5040" w:hanging="360"/>
      </w:pPr>
      <w:rPr>
        <w:rFonts w:ascii="Arial" w:hAnsi="Arial" w:hint="default"/>
      </w:rPr>
    </w:lvl>
    <w:lvl w:ilvl="7" w:tplc="8DDA77CC" w:tentative="1">
      <w:start w:val="1"/>
      <w:numFmt w:val="bullet"/>
      <w:lvlText w:val="•"/>
      <w:lvlJc w:val="left"/>
      <w:pPr>
        <w:tabs>
          <w:tab w:val="num" w:pos="5760"/>
        </w:tabs>
        <w:ind w:left="5760" w:hanging="360"/>
      </w:pPr>
      <w:rPr>
        <w:rFonts w:ascii="Arial" w:hAnsi="Arial" w:hint="default"/>
      </w:rPr>
    </w:lvl>
    <w:lvl w:ilvl="8" w:tplc="3F2E44EA"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50460CFC">
      <w:start w:val="1"/>
      <w:numFmt w:val="bullet"/>
      <w:lvlText w:val="•"/>
      <w:lvlJc w:val="left"/>
      <w:pPr>
        <w:tabs>
          <w:tab w:val="num" w:pos="720"/>
        </w:tabs>
        <w:ind w:left="720" w:hanging="360"/>
      </w:pPr>
      <w:rPr>
        <w:rFonts w:ascii="Arial" w:hAnsi="Arial" w:hint="default"/>
      </w:rPr>
    </w:lvl>
    <w:lvl w:ilvl="1" w:tplc="6284C92E">
      <w:start w:val="1"/>
      <w:numFmt w:val="bullet"/>
      <w:lvlText w:val="•"/>
      <w:lvlJc w:val="left"/>
      <w:pPr>
        <w:tabs>
          <w:tab w:val="num" w:pos="1440"/>
        </w:tabs>
        <w:ind w:left="1440" w:hanging="360"/>
      </w:pPr>
      <w:rPr>
        <w:rFonts w:ascii="Arial" w:hAnsi="Arial" w:hint="default"/>
      </w:rPr>
    </w:lvl>
    <w:lvl w:ilvl="2" w:tplc="6FDCB13E" w:tentative="1">
      <w:start w:val="1"/>
      <w:numFmt w:val="bullet"/>
      <w:lvlText w:val="•"/>
      <w:lvlJc w:val="left"/>
      <w:pPr>
        <w:tabs>
          <w:tab w:val="num" w:pos="2160"/>
        </w:tabs>
        <w:ind w:left="2160" w:hanging="360"/>
      </w:pPr>
      <w:rPr>
        <w:rFonts w:ascii="Arial" w:hAnsi="Arial" w:hint="default"/>
      </w:rPr>
    </w:lvl>
    <w:lvl w:ilvl="3" w:tplc="18D04F9E" w:tentative="1">
      <w:start w:val="1"/>
      <w:numFmt w:val="bullet"/>
      <w:lvlText w:val="•"/>
      <w:lvlJc w:val="left"/>
      <w:pPr>
        <w:tabs>
          <w:tab w:val="num" w:pos="2880"/>
        </w:tabs>
        <w:ind w:left="2880" w:hanging="360"/>
      </w:pPr>
      <w:rPr>
        <w:rFonts w:ascii="Arial" w:hAnsi="Arial" w:hint="default"/>
      </w:rPr>
    </w:lvl>
    <w:lvl w:ilvl="4" w:tplc="F044F64C" w:tentative="1">
      <w:start w:val="1"/>
      <w:numFmt w:val="bullet"/>
      <w:lvlText w:val="•"/>
      <w:lvlJc w:val="left"/>
      <w:pPr>
        <w:tabs>
          <w:tab w:val="num" w:pos="3600"/>
        </w:tabs>
        <w:ind w:left="3600" w:hanging="360"/>
      </w:pPr>
      <w:rPr>
        <w:rFonts w:ascii="Arial" w:hAnsi="Arial" w:hint="default"/>
      </w:rPr>
    </w:lvl>
    <w:lvl w:ilvl="5" w:tplc="59CA0586" w:tentative="1">
      <w:start w:val="1"/>
      <w:numFmt w:val="bullet"/>
      <w:lvlText w:val="•"/>
      <w:lvlJc w:val="left"/>
      <w:pPr>
        <w:tabs>
          <w:tab w:val="num" w:pos="4320"/>
        </w:tabs>
        <w:ind w:left="4320" w:hanging="360"/>
      </w:pPr>
      <w:rPr>
        <w:rFonts w:ascii="Arial" w:hAnsi="Arial" w:hint="default"/>
      </w:rPr>
    </w:lvl>
    <w:lvl w:ilvl="6" w:tplc="30DCDFB8" w:tentative="1">
      <w:start w:val="1"/>
      <w:numFmt w:val="bullet"/>
      <w:lvlText w:val="•"/>
      <w:lvlJc w:val="left"/>
      <w:pPr>
        <w:tabs>
          <w:tab w:val="num" w:pos="5040"/>
        </w:tabs>
        <w:ind w:left="5040" w:hanging="360"/>
      </w:pPr>
      <w:rPr>
        <w:rFonts w:ascii="Arial" w:hAnsi="Arial" w:hint="default"/>
      </w:rPr>
    </w:lvl>
    <w:lvl w:ilvl="7" w:tplc="40E85B24" w:tentative="1">
      <w:start w:val="1"/>
      <w:numFmt w:val="bullet"/>
      <w:lvlText w:val="•"/>
      <w:lvlJc w:val="left"/>
      <w:pPr>
        <w:tabs>
          <w:tab w:val="num" w:pos="5760"/>
        </w:tabs>
        <w:ind w:left="5760" w:hanging="360"/>
      </w:pPr>
      <w:rPr>
        <w:rFonts w:ascii="Arial" w:hAnsi="Arial" w:hint="default"/>
      </w:rPr>
    </w:lvl>
    <w:lvl w:ilvl="8" w:tplc="D08E8C5A"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A8507F2C">
      <w:numFmt w:val="bullet"/>
      <w:lvlText w:val="•"/>
      <w:lvlJc w:val="left"/>
      <w:pPr>
        <w:ind w:left="720" w:hanging="360"/>
      </w:pPr>
      <w:rPr>
        <w:rFonts w:ascii="Verdana" w:eastAsia="Cambria" w:hAnsi="Verdana" w:cs="Times New Roman"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1E1465B0">
      <w:start w:val="1"/>
      <w:numFmt w:val="bullet"/>
      <w:lvlText w:val="•"/>
      <w:lvlJc w:val="left"/>
      <w:pPr>
        <w:tabs>
          <w:tab w:val="num" w:pos="720"/>
        </w:tabs>
        <w:ind w:left="720" w:hanging="360"/>
      </w:pPr>
      <w:rPr>
        <w:rFonts w:ascii="Arial" w:hAnsi="Arial" w:hint="default"/>
      </w:rPr>
    </w:lvl>
    <w:lvl w:ilvl="1" w:tplc="865A9DCA">
      <w:start w:val="1"/>
      <w:numFmt w:val="bullet"/>
      <w:lvlText w:val="•"/>
      <w:lvlJc w:val="left"/>
      <w:pPr>
        <w:tabs>
          <w:tab w:val="num" w:pos="1440"/>
        </w:tabs>
        <w:ind w:left="1440" w:hanging="360"/>
      </w:pPr>
      <w:rPr>
        <w:rFonts w:ascii="Arial" w:hAnsi="Arial" w:hint="default"/>
      </w:rPr>
    </w:lvl>
    <w:lvl w:ilvl="2" w:tplc="EFDC558E" w:tentative="1">
      <w:start w:val="1"/>
      <w:numFmt w:val="bullet"/>
      <w:lvlText w:val="•"/>
      <w:lvlJc w:val="left"/>
      <w:pPr>
        <w:tabs>
          <w:tab w:val="num" w:pos="2160"/>
        </w:tabs>
        <w:ind w:left="2160" w:hanging="360"/>
      </w:pPr>
      <w:rPr>
        <w:rFonts w:ascii="Arial" w:hAnsi="Arial" w:hint="default"/>
      </w:rPr>
    </w:lvl>
    <w:lvl w:ilvl="3" w:tplc="ABE86E48" w:tentative="1">
      <w:start w:val="1"/>
      <w:numFmt w:val="bullet"/>
      <w:lvlText w:val="•"/>
      <w:lvlJc w:val="left"/>
      <w:pPr>
        <w:tabs>
          <w:tab w:val="num" w:pos="2880"/>
        </w:tabs>
        <w:ind w:left="2880" w:hanging="360"/>
      </w:pPr>
      <w:rPr>
        <w:rFonts w:ascii="Arial" w:hAnsi="Arial" w:hint="default"/>
      </w:rPr>
    </w:lvl>
    <w:lvl w:ilvl="4" w:tplc="404E8108" w:tentative="1">
      <w:start w:val="1"/>
      <w:numFmt w:val="bullet"/>
      <w:lvlText w:val="•"/>
      <w:lvlJc w:val="left"/>
      <w:pPr>
        <w:tabs>
          <w:tab w:val="num" w:pos="3600"/>
        </w:tabs>
        <w:ind w:left="3600" w:hanging="360"/>
      </w:pPr>
      <w:rPr>
        <w:rFonts w:ascii="Arial" w:hAnsi="Arial" w:hint="default"/>
      </w:rPr>
    </w:lvl>
    <w:lvl w:ilvl="5" w:tplc="ACE678CA" w:tentative="1">
      <w:start w:val="1"/>
      <w:numFmt w:val="bullet"/>
      <w:lvlText w:val="•"/>
      <w:lvlJc w:val="left"/>
      <w:pPr>
        <w:tabs>
          <w:tab w:val="num" w:pos="4320"/>
        </w:tabs>
        <w:ind w:left="4320" w:hanging="360"/>
      </w:pPr>
      <w:rPr>
        <w:rFonts w:ascii="Arial" w:hAnsi="Arial" w:hint="default"/>
      </w:rPr>
    </w:lvl>
    <w:lvl w:ilvl="6" w:tplc="5E3C7C66" w:tentative="1">
      <w:start w:val="1"/>
      <w:numFmt w:val="bullet"/>
      <w:lvlText w:val="•"/>
      <w:lvlJc w:val="left"/>
      <w:pPr>
        <w:tabs>
          <w:tab w:val="num" w:pos="5040"/>
        </w:tabs>
        <w:ind w:left="5040" w:hanging="360"/>
      </w:pPr>
      <w:rPr>
        <w:rFonts w:ascii="Arial" w:hAnsi="Arial" w:hint="default"/>
      </w:rPr>
    </w:lvl>
    <w:lvl w:ilvl="7" w:tplc="C5BA00CE" w:tentative="1">
      <w:start w:val="1"/>
      <w:numFmt w:val="bullet"/>
      <w:lvlText w:val="•"/>
      <w:lvlJc w:val="left"/>
      <w:pPr>
        <w:tabs>
          <w:tab w:val="num" w:pos="5760"/>
        </w:tabs>
        <w:ind w:left="5760" w:hanging="360"/>
      </w:pPr>
      <w:rPr>
        <w:rFonts w:ascii="Arial" w:hAnsi="Arial" w:hint="default"/>
      </w:rPr>
    </w:lvl>
    <w:lvl w:ilvl="8" w:tplc="522E3588"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F0AC7BEE">
      <w:start w:val="1"/>
      <w:numFmt w:val="bullet"/>
      <w:lvlText w:val="•"/>
      <w:lvlJc w:val="left"/>
      <w:pPr>
        <w:tabs>
          <w:tab w:val="num" w:pos="720"/>
        </w:tabs>
        <w:ind w:left="720" w:hanging="360"/>
      </w:pPr>
      <w:rPr>
        <w:rFonts w:ascii="Arial" w:hAnsi="Arial" w:hint="default"/>
      </w:rPr>
    </w:lvl>
    <w:lvl w:ilvl="1" w:tplc="DEDC3D30">
      <w:start w:val="1"/>
      <w:numFmt w:val="bullet"/>
      <w:lvlText w:val="•"/>
      <w:lvlJc w:val="left"/>
      <w:pPr>
        <w:tabs>
          <w:tab w:val="num" w:pos="1440"/>
        </w:tabs>
        <w:ind w:left="1440" w:hanging="360"/>
      </w:pPr>
      <w:rPr>
        <w:rFonts w:ascii="Arial" w:hAnsi="Arial" w:hint="default"/>
      </w:rPr>
    </w:lvl>
    <w:lvl w:ilvl="2" w:tplc="C1FC9D18" w:tentative="1">
      <w:start w:val="1"/>
      <w:numFmt w:val="bullet"/>
      <w:lvlText w:val="•"/>
      <w:lvlJc w:val="left"/>
      <w:pPr>
        <w:tabs>
          <w:tab w:val="num" w:pos="2160"/>
        </w:tabs>
        <w:ind w:left="2160" w:hanging="360"/>
      </w:pPr>
      <w:rPr>
        <w:rFonts w:ascii="Arial" w:hAnsi="Arial" w:hint="default"/>
      </w:rPr>
    </w:lvl>
    <w:lvl w:ilvl="3" w:tplc="12709D2E" w:tentative="1">
      <w:start w:val="1"/>
      <w:numFmt w:val="bullet"/>
      <w:lvlText w:val="•"/>
      <w:lvlJc w:val="left"/>
      <w:pPr>
        <w:tabs>
          <w:tab w:val="num" w:pos="2880"/>
        </w:tabs>
        <w:ind w:left="2880" w:hanging="360"/>
      </w:pPr>
      <w:rPr>
        <w:rFonts w:ascii="Arial" w:hAnsi="Arial" w:hint="default"/>
      </w:rPr>
    </w:lvl>
    <w:lvl w:ilvl="4" w:tplc="5E36B31C" w:tentative="1">
      <w:start w:val="1"/>
      <w:numFmt w:val="bullet"/>
      <w:lvlText w:val="•"/>
      <w:lvlJc w:val="left"/>
      <w:pPr>
        <w:tabs>
          <w:tab w:val="num" w:pos="3600"/>
        </w:tabs>
        <w:ind w:left="3600" w:hanging="360"/>
      </w:pPr>
      <w:rPr>
        <w:rFonts w:ascii="Arial" w:hAnsi="Arial" w:hint="default"/>
      </w:rPr>
    </w:lvl>
    <w:lvl w:ilvl="5" w:tplc="B226058C" w:tentative="1">
      <w:start w:val="1"/>
      <w:numFmt w:val="bullet"/>
      <w:lvlText w:val="•"/>
      <w:lvlJc w:val="left"/>
      <w:pPr>
        <w:tabs>
          <w:tab w:val="num" w:pos="4320"/>
        </w:tabs>
        <w:ind w:left="4320" w:hanging="360"/>
      </w:pPr>
      <w:rPr>
        <w:rFonts w:ascii="Arial" w:hAnsi="Arial" w:hint="default"/>
      </w:rPr>
    </w:lvl>
    <w:lvl w:ilvl="6" w:tplc="3AD8F53C" w:tentative="1">
      <w:start w:val="1"/>
      <w:numFmt w:val="bullet"/>
      <w:lvlText w:val="•"/>
      <w:lvlJc w:val="left"/>
      <w:pPr>
        <w:tabs>
          <w:tab w:val="num" w:pos="5040"/>
        </w:tabs>
        <w:ind w:left="5040" w:hanging="360"/>
      </w:pPr>
      <w:rPr>
        <w:rFonts w:ascii="Arial" w:hAnsi="Arial" w:hint="default"/>
      </w:rPr>
    </w:lvl>
    <w:lvl w:ilvl="7" w:tplc="C4741CE8" w:tentative="1">
      <w:start w:val="1"/>
      <w:numFmt w:val="bullet"/>
      <w:lvlText w:val="•"/>
      <w:lvlJc w:val="left"/>
      <w:pPr>
        <w:tabs>
          <w:tab w:val="num" w:pos="5760"/>
        </w:tabs>
        <w:ind w:left="5760" w:hanging="360"/>
      </w:pPr>
      <w:rPr>
        <w:rFonts w:ascii="Arial" w:hAnsi="Arial" w:hint="default"/>
      </w:rPr>
    </w:lvl>
    <w:lvl w:ilvl="8" w:tplc="73D04CAC" w:tentative="1">
      <w:start w:val="1"/>
      <w:numFmt w:val="bullet"/>
      <w:lvlText w:val="•"/>
      <w:lvlJc w:val="left"/>
      <w:pPr>
        <w:tabs>
          <w:tab w:val="num" w:pos="6480"/>
        </w:tabs>
        <w:ind w:left="6480" w:hanging="360"/>
      </w:pPr>
      <w:rPr>
        <w:rFonts w:ascii="Arial" w:hAnsi="Arial" w:hint="default"/>
      </w:rPr>
    </w:lvl>
  </w:abstractNum>
  <w:num w:numId="1" w16cid:durableId="140269527">
    <w:abstractNumId w:val="1"/>
  </w:num>
  <w:num w:numId="2" w16cid:durableId="826483885">
    <w:abstractNumId w:val="9"/>
  </w:num>
  <w:num w:numId="3" w16cid:durableId="1209799075">
    <w:abstractNumId w:val="15"/>
  </w:num>
  <w:num w:numId="4" w16cid:durableId="1201283844">
    <w:abstractNumId w:val="11"/>
  </w:num>
  <w:num w:numId="5" w16cid:durableId="653265950">
    <w:abstractNumId w:val="16"/>
  </w:num>
  <w:num w:numId="6" w16cid:durableId="1011908480">
    <w:abstractNumId w:val="14"/>
  </w:num>
  <w:num w:numId="7" w16cid:durableId="1343434508">
    <w:abstractNumId w:val="6"/>
  </w:num>
  <w:num w:numId="8" w16cid:durableId="1037315150">
    <w:abstractNumId w:val="10"/>
  </w:num>
  <w:num w:numId="9" w16cid:durableId="595988205">
    <w:abstractNumId w:val="0"/>
  </w:num>
  <w:num w:numId="10" w16cid:durableId="503979216">
    <w:abstractNumId w:val="4"/>
  </w:num>
  <w:num w:numId="11" w16cid:durableId="881870572">
    <w:abstractNumId w:val="8"/>
  </w:num>
  <w:num w:numId="12" w16cid:durableId="1799832316">
    <w:abstractNumId w:val="12"/>
  </w:num>
  <w:num w:numId="13" w16cid:durableId="2042975119">
    <w:abstractNumId w:val="5"/>
  </w:num>
  <w:num w:numId="14" w16cid:durableId="156386847">
    <w:abstractNumId w:val="13"/>
  </w:num>
  <w:num w:numId="15" w16cid:durableId="1013647202">
    <w:abstractNumId w:val="7"/>
  </w:num>
  <w:num w:numId="16" w16cid:durableId="1298951396">
    <w:abstractNumId w:val="2"/>
  </w:num>
  <w:num w:numId="17" w16cid:durableId="119180295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73361"/>
    <w:rsid w:val="00000264"/>
    <w:rsid w:val="000022CA"/>
    <w:rsid w:val="00003166"/>
    <w:rsid w:val="00004A3D"/>
    <w:rsid w:val="00004F8D"/>
    <w:rsid w:val="00005720"/>
    <w:rsid w:val="0000696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4F74"/>
    <w:rsid w:val="00025FE5"/>
    <w:rsid w:val="00030575"/>
    <w:rsid w:val="000329C9"/>
    <w:rsid w:val="00032FBB"/>
    <w:rsid w:val="0003356C"/>
    <w:rsid w:val="00033889"/>
    <w:rsid w:val="0003517A"/>
    <w:rsid w:val="00036DBA"/>
    <w:rsid w:val="000414D5"/>
    <w:rsid w:val="0004217A"/>
    <w:rsid w:val="000421FF"/>
    <w:rsid w:val="00043AFB"/>
    <w:rsid w:val="00043E7B"/>
    <w:rsid w:val="00044BEC"/>
    <w:rsid w:val="000459A7"/>
    <w:rsid w:val="000463CD"/>
    <w:rsid w:val="00046B3A"/>
    <w:rsid w:val="00046B80"/>
    <w:rsid w:val="00053645"/>
    <w:rsid w:val="00055D6E"/>
    <w:rsid w:val="000562F3"/>
    <w:rsid w:val="00056E82"/>
    <w:rsid w:val="00056FD8"/>
    <w:rsid w:val="000601D4"/>
    <w:rsid w:val="00060D39"/>
    <w:rsid w:val="0006164D"/>
    <w:rsid w:val="00061811"/>
    <w:rsid w:val="00064A41"/>
    <w:rsid w:val="000662FF"/>
    <w:rsid w:val="000668A2"/>
    <w:rsid w:val="00070E00"/>
    <w:rsid w:val="000752FA"/>
    <w:rsid w:val="00081A9B"/>
    <w:rsid w:val="00082B36"/>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438A4"/>
    <w:rsid w:val="00144FB8"/>
    <w:rsid w:val="00145EE1"/>
    <w:rsid w:val="0014601C"/>
    <w:rsid w:val="00152472"/>
    <w:rsid w:val="00152850"/>
    <w:rsid w:val="00152AD9"/>
    <w:rsid w:val="001531F7"/>
    <w:rsid w:val="0015545C"/>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633"/>
    <w:rsid w:val="001A118E"/>
    <w:rsid w:val="001A1FA8"/>
    <w:rsid w:val="001A3E85"/>
    <w:rsid w:val="001A5390"/>
    <w:rsid w:val="001A5727"/>
    <w:rsid w:val="001A7BC9"/>
    <w:rsid w:val="001B05D5"/>
    <w:rsid w:val="001B20C9"/>
    <w:rsid w:val="001B70C7"/>
    <w:rsid w:val="001C1636"/>
    <w:rsid w:val="001C1C62"/>
    <w:rsid w:val="001C2373"/>
    <w:rsid w:val="001C2DE0"/>
    <w:rsid w:val="001C482A"/>
    <w:rsid w:val="001C5476"/>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DA7"/>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012A"/>
    <w:rsid w:val="00266E46"/>
    <w:rsid w:val="002674DD"/>
    <w:rsid w:val="00267778"/>
    <w:rsid w:val="002721D5"/>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4EDF"/>
    <w:rsid w:val="002B633B"/>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5FED"/>
    <w:rsid w:val="00396430"/>
    <w:rsid w:val="0039645E"/>
    <w:rsid w:val="00397961"/>
    <w:rsid w:val="003A0A18"/>
    <w:rsid w:val="003A17E5"/>
    <w:rsid w:val="003A30CD"/>
    <w:rsid w:val="003A3874"/>
    <w:rsid w:val="003A4CD2"/>
    <w:rsid w:val="003A5549"/>
    <w:rsid w:val="003B010D"/>
    <w:rsid w:val="003B0B5F"/>
    <w:rsid w:val="003B1AC0"/>
    <w:rsid w:val="003B3BAF"/>
    <w:rsid w:val="003B4FA1"/>
    <w:rsid w:val="003B511B"/>
    <w:rsid w:val="003B569A"/>
    <w:rsid w:val="003B5801"/>
    <w:rsid w:val="003B76CC"/>
    <w:rsid w:val="003B7718"/>
    <w:rsid w:val="003B7C81"/>
    <w:rsid w:val="003C0756"/>
    <w:rsid w:val="003C1024"/>
    <w:rsid w:val="003C4BD1"/>
    <w:rsid w:val="003C5508"/>
    <w:rsid w:val="003C612A"/>
    <w:rsid w:val="003C626C"/>
    <w:rsid w:val="003C6A89"/>
    <w:rsid w:val="003C75BC"/>
    <w:rsid w:val="003D001A"/>
    <w:rsid w:val="003D1DBD"/>
    <w:rsid w:val="003D4245"/>
    <w:rsid w:val="003E15AF"/>
    <w:rsid w:val="003E3DC7"/>
    <w:rsid w:val="003E49F3"/>
    <w:rsid w:val="003E5ECA"/>
    <w:rsid w:val="003E72EE"/>
    <w:rsid w:val="003F1127"/>
    <w:rsid w:val="003F2840"/>
    <w:rsid w:val="003F2BE5"/>
    <w:rsid w:val="003F6E34"/>
    <w:rsid w:val="003F7FF4"/>
    <w:rsid w:val="0040350E"/>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5527"/>
    <w:rsid w:val="004360CD"/>
    <w:rsid w:val="00436A93"/>
    <w:rsid w:val="00436ED5"/>
    <w:rsid w:val="004420B8"/>
    <w:rsid w:val="00444662"/>
    <w:rsid w:val="00445E9B"/>
    <w:rsid w:val="004469B1"/>
    <w:rsid w:val="00446A1D"/>
    <w:rsid w:val="00446EBB"/>
    <w:rsid w:val="0044705C"/>
    <w:rsid w:val="00447D5F"/>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21E"/>
    <w:rsid w:val="00494CA9"/>
    <w:rsid w:val="00495694"/>
    <w:rsid w:val="00496C42"/>
    <w:rsid w:val="00497AAA"/>
    <w:rsid w:val="004A1113"/>
    <w:rsid w:val="004A3C44"/>
    <w:rsid w:val="004A4917"/>
    <w:rsid w:val="004A49D0"/>
    <w:rsid w:val="004A67AB"/>
    <w:rsid w:val="004A731E"/>
    <w:rsid w:val="004B1F19"/>
    <w:rsid w:val="004B3321"/>
    <w:rsid w:val="004B37D8"/>
    <w:rsid w:val="004B4044"/>
    <w:rsid w:val="004B476E"/>
    <w:rsid w:val="004B4EF5"/>
    <w:rsid w:val="004B5B3A"/>
    <w:rsid w:val="004B7DF9"/>
    <w:rsid w:val="004C04CD"/>
    <w:rsid w:val="004C09E3"/>
    <w:rsid w:val="004C0D8B"/>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588"/>
    <w:rsid w:val="004D7C46"/>
    <w:rsid w:val="004E13F8"/>
    <w:rsid w:val="004E3779"/>
    <w:rsid w:val="004E5628"/>
    <w:rsid w:val="004E6B72"/>
    <w:rsid w:val="004F15EA"/>
    <w:rsid w:val="004F19DA"/>
    <w:rsid w:val="004F19E6"/>
    <w:rsid w:val="004F1F82"/>
    <w:rsid w:val="004F2280"/>
    <w:rsid w:val="004F4F24"/>
    <w:rsid w:val="004F7577"/>
    <w:rsid w:val="00500BB3"/>
    <w:rsid w:val="00501373"/>
    <w:rsid w:val="00501483"/>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4FFB"/>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4149"/>
    <w:rsid w:val="00634227"/>
    <w:rsid w:val="006349AA"/>
    <w:rsid w:val="0063595E"/>
    <w:rsid w:val="00637325"/>
    <w:rsid w:val="006373D1"/>
    <w:rsid w:val="00640830"/>
    <w:rsid w:val="006431C4"/>
    <w:rsid w:val="00643C68"/>
    <w:rsid w:val="0064450B"/>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A57"/>
    <w:rsid w:val="006C4AB3"/>
    <w:rsid w:val="006C56A6"/>
    <w:rsid w:val="006C5E12"/>
    <w:rsid w:val="006C6B86"/>
    <w:rsid w:val="006C6E77"/>
    <w:rsid w:val="006D1373"/>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07B7"/>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3373"/>
    <w:rsid w:val="00755200"/>
    <w:rsid w:val="00760939"/>
    <w:rsid w:val="00762358"/>
    <w:rsid w:val="00762AC8"/>
    <w:rsid w:val="00764F19"/>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7CE"/>
    <w:rsid w:val="007B7C85"/>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6031"/>
    <w:rsid w:val="007F1C37"/>
    <w:rsid w:val="007F1EDD"/>
    <w:rsid w:val="007F293D"/>
    <w:rsid w:val="007F2AD7"/>
    <w:rsid w:val="007F2E83"/>
    <w:rsid w:val="007F6E9D"/>
    <w:rsid w:val="007F6EC7"/>
    <w:rsid w:val="007F7B2E"/>
    <w:rsid w:val="007F7CFB"/>
    <w:rsid w:val="0080155D"/>
    <w:rsid w:val="00801CBD"/>
    <w:rsid w:val="008021EF"/>
    <w:rsid w:val="00802FF3"/>
    <w:rsid w:val="0081035A"/>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69FB"/>
    <w:rsid w:val="00866A6C"/>
    <w:rsid w:val="00867E8B"/>
    <w:rsid w:val="008708E8"/>
    <w:rsid w:val="008711B4"/>
    <w:rsid w:val="00873227"/>
    <w:rsid w:val="00874D5C"/>
    <w:rsid w:val="00875CDB"/>
    <w:rsid w:val="00876A51"/>
    <w:rsid w:val="00877B48"/>
    <w:rsid w:val="008835A8"/>
    <w:rsid w:val="00883F5F"/>
    <w:rsid w:val="008842BC"/>
    <w:rsid w:val="00884FCF"/>
    <w:rsid w:val="008870DE"/>
    <w:rsid w:val="00892103"/>
    <w:rsid w:val="00892F40"/>
    <w:rsid w:val="00896D5D"/>
    <w:rsid w:val="008A0D66"/>
    <w:rsid w:val="008A15BB"/>
    <w:rsid w:val="008A4D57"/>
    <w:rsid w:val="008A59E1"/>
    <w:rsid w:val="008A60EE"/>
    <w:rsid w:val="008A61CE"/>
    <w:rsid w:val="008B5400"/>
    <w:rsid w:val="008B7C9B"/>
    <w:rsid w:val="008C3489"/>
    <w:rsid w:val="008C4DDA"/>
    <w:rsid w:val="008C508E"/>
    <w:rsid w:val="008C6A6A"/>
    <w:rsid w:val="008C6AB9"/>
    <w:rsid w:val="008C6D72"/>
    <w:rsid w:val="008D275E"/>
    <w:rsid w:val="008D433D"/>
    <w:rsid w:val="008D5431"/>
    <w:rsid w:val="008D79BE"/>
    <w:rsid w:val="008E0513"/>
    <w:rsid w:val="008E0D34"/>
    <w:rsid w:val="008E135B"/>
    <w:rsid w:val="008E263B"/>
    <w:rsid w:val="008E2745"/>
    <w:rsid w:val="008E472E"/>
    <w:rsid w:val="008E71B6"/>
    <w:rsid w:val="008E7B27"/>
    <w:rsid w:val="008F1B46"/>
    <w:rsid w:val="008F2576"/>
    <w:rsid w:val="008F3611"/>
    <w:rsid w:val="008F47B7"/>
    <w:rsid w:val="008F63E6"/>
    <w:rsid w:val="008F74E2"/>
    <w:rsid w:val="008F7706"/>
    <w:rsid w:val="00900BE0"/>
    <w:rsid w:val="00900E48"/>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72C"/>
    <w:rsid w:val="00920610"/>
    <w:rsid w:val="0092096C"/>
    <w:rsid w:val="009211D6"/>
    <w:rsid w:val="00921432"/>
    <w:rsid w:val="00924045"/>
    <w:rsid w:val="009247F1"/>
    <w:rsid w:val="00925DA9"/>
    <w:rsid w:val="009266B8"/>
    <w:rsid w:val="009272A3"/>
    <w:rsid w:val="00927834"/>
    <w:rsid w:val="00930A71"/>
    <w:rsid w:val="0093126F"/>
    <w:rsid w:val="00931FE2"/>
    <w:rsid w:val="00932954"/>
    <w:rsid w:val="00934EE1"/>
    <w:rsid w:val="00935D29"/>
    <w:rsid w:val="00935F49"/>
    <w:rsid w:val="0093685B"/>
    <w:rsid w:val="00940ADF"/>
    <w:rsid w:val="0094223B"/>
    <w:rsid w:val="00945397"/>
    <w:rsid w:val="0094676B"/>
    <w:rsid w:val="009500B5"/>
    <w:rsid w:val="00950C02"/>
    <w:rsid w:val="00950CE3"/>
    <w:rsid w:val="00951821"/>
    <w:rsid w:val="00952E41"/>
    <w:rsid w:val="009567DB"/>
    <w:rsid w:val="00962481"/>
    <w:rsid w:val="00963B0D"/>
    <w:rsid w:val="00963F40"/>
    <w:rsid w:val="00964B77"/>
    <w:rsid w:val="00966EA4"/>
    <w:rsid w:val="00973361"/>
    <w:rsid w:val="0097430E"/>
    <w:rsid w:val="009751BE"/>
    <w:rsid w:val="009759C2"/>
    <w:rsid w:val="0097774C"/>
    <w:rsid w:val="00980195"/>
    <w:rsid w:val="00980505"/>
    <w:rsid w:val="00981B83"/>
    <w:rsid w:val="009832E3"/>
    <w:rsid w:val="009838B8"/>
    <w:rsid w:val="00984281"/>
    <w:rsid w:val="00986D43"/>
    <w:rsid w:val="00990EB7"/>
    <w:rsid w:val="00993166"/>
    <w:rsid w:val="00994BB4"/>
    <w:rsid w:val="00995EBB"/>
    <w:rsid w:val="00995FDA"/>
    <w:rsid w:val="009964FE"/>
    <w:rsid w:val="009969B9"/>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40437"/>
    <w:rsid w:val="00A41269"/>
    <w:rsid w:val="00A42593"/>
    <w:rsid w:val="00A440A0"/>
    <w:rsid w:val="00A449F8"/>
    <w:rsid w:val="00A45741"/>
    <w:rsid w:val="00A462F6"/>
    <w:rsid w:val="00A47FDA"/>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6D0A"/>
    <w:rsid w:val="00AE0CAE"/>
    <w:rsid w:val="00AE17B6"/>
    <w:rsid w:val="00AE3270"/>
    <w:rsid w:val="00AE3558"/>
    <w:rsid w:val="00AE4516"/>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152"/>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386C"/>
    <w:rsid w:val="00BD40C2"/>
    <w:rsid w:val="00BD4148"/>
    <w:rsid w:val="00BD51F5"/>
    <w:rsid w:val="00BD5753"/>
    <w:rsid w:val="00BD5DF5"/>
    <w:rsid w:val="00BD6478"/>
    <w:rsid w:val="00BD6F18"/>
    <w:rsid w:val="00BE0131"/>
    <w:rsid w:val="00BE2D70"/>
    <w:rsid w:val="00BF045A"/>
    <w:rsid w:val="00BF1DD9"/>
    <w:rsid w:val="00BF1F9C"/>
    <w:rsid w:val="00BF42BE"/>
    <w:rsid w:val="00BF443E"/>
    <w:rsid w:val="00BF4549"/>
    <w:rsid w:val="00BF7239"/>
    <w:rsid w:val="00BF785B"/>
    <w:rsid w:val="00C00D4E"/>
    <w:rsid w:val="00C016DC"/>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24FA"/>
    <w:rsid w:val="00CE3019"/>
    <w:rsid w:val="00CE36AE"/>
    <w:rsid w:val="00CE4339"/>
    <w:rsid w:val="00CE4E83"/>
    <w:rsid w:val="00CE5CDA"/>
    <w:rsid w:val="00CF05FC"/>
    <w:rsid w:val="00CF232C"/>
    <w:rsid w:val="00CF2753"/>
    <w:rsid w:val="00CF36E4"/>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895"/>
    <w:rsid w:val="00D25C57"/>
    <w:rsid w:val="00D25E79"/>
    <w:rsid w:val="00D26AB9"/>
    <w:rsid w:val="00D27553"/>
    <w:rsid w:val="00D27A7F"/>
    <w:rsid w:val="00D3037F"/>
    <w:rsid w:val="00D30DA7"/>
    <w:rsid w:val="00D31C6C"/>
    <w:rsid w:val="00D3250B"/>
    <w:rsid w:val="00D32908"/>
    <w:rsid w:val="00D33EC9"/>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00EB"/>
    <w:rsid w:val="00D91549"/>
    <w:rsid w:val="00D934EC"/>
    <w:rsid w:val="00D93CF7"/>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6ADC"/>
    <w:rsid w:val="00DC7F4D"/>
    <w:rsid w:val="00DD32EE"/>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80C"/>
    <w:rsid w:val="00E84B86"/>
    <w:rsid w:val="00E84D26"/>
    <w:rsid w:val="00E87AE6"/>
    <w:rsid w:val="00E87D25"/>
    <w:rsid w:val="00E9006D"/>
    <w:rsid w:val="00E90A50"/>
    <w:rsid w:val="00E92F55"/>
    <w:rsid w:val="00E93E64"/>
    <w:rsid w:val="00E940F9"/>
    <w:rsid w:val="00E95AFF"/>
    <w:rsid w:val="00E95DF8"/>
    <w:rsid w:val="00E96AE5"/>
    <w:rsid w:val="00EA04F1"/>
    <w:rsid w:val="00EA5D08"/>
    <w:rsid w:val="00EA6F92"/>
    <w:rsid w:val="00EB104B"/>
    <w:rsid w:val="00EB5175"/>
    <w:rsid w:val="00EB67A0"/>
    <w:rsid w:val="00EB7852"/>
    <w:rsid w:val="00EC0784"/>
    <w:rsid w:val="00EC1EE4"/>
    <w:rsid w:val="00EC29D7"/>
    <w:rsid w:val="00EC34E9"/>
    <w:rsid w:val="00EC4E66"/>
    <w:rsid w:val="00EC4EC4"/>
    <w:rsid w:val="00EC5305"/>
    <w:rsid w:val="00EC654F"/>
    <w:rsid w:val="00EC7389"/>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791"/>
    <w:rsid w:val="00F15873"/>
    <w:rsid w:val="00F17742"/>
    <w:rsid w:val="00F25803"/>
    <w:rsid w:val="00F25F6B"/>
    <w:rsid w:val="00F268E0"/>
    <w:rsid w:val="00F26F45"/>
    <w:rsid w:val="00F275FB"/>
    <w:rsid w:val="00F27847"/>
    <w:rsid w:val="00F305B8"/>
    <w:rsid w:val="00F34E40"/>
    <w:rsid w:val="00F35453"/>
    <w:rsid w:val="00F4103B"/>
    <w:rsid w:val="00F42989"/>
    <w:rsid w:val="00F42F63"/>
    <w:rsid w:val="00F455FE"/>
    <w:rsid w:val="00F472D5"/>
    <w:rsid w:val="00F476B4"/>
    <w:rsid w:val="00F47B64"/>
    <w:rsid w:val="00F5011D"/>
    <w:rsid w:val="00F54891"/>
    <w:rsid w:val="00F56CE2"/>
    <w:rsid w:val="00F61495"/>
    <w:rsid w:val="00F6605C"/>
    <w:rsid w:val="00F66C7F"/>
    <w:rsid w:val="00F67747"/>
    <w:rsid w:val="00F67AA2"/>
    <w:rsid w:val="00F74817"/>
    <w:rsid w:val="00F75447"/>
    <w:rsid w:val="00F7569F"/>
    <w:rsid w:val="00F75CB4"/>
    <w:rsid w:val="00F768DE"/>
    <w:rsid w:val="00F806A1"/>
    <w:rsid w:val="00F82E52"/>
    <w:rsid w:val="00F86835"/>
    <w:rsid w:val="00F86B09"/>
    <w:rsid w:val="00F9141E"/>
    <w:rsid w:val="00F91A72"/>
    <w:rsid w:val="00F9249B"/>
    <w:rsid w:val="00F94DD0"/>
    <w:rsid w:val="00F95342"/>
    <w:rsid w:val="00F957EB"/>
    <w:rsid w:val="00F96C43"/>
    <w:rsid w:val="00FA2C0B"/>
    <w:rsid w:val="00FA4A86"/>
    <w:rsid w:val="00FA5C77"/>
    <w:rsid w:val="00FB229A"/>
    <w:rsid w:val="00FB25B8"/>
    <w:rsid w:val="00FB4909"/>
    <w:rsid w:val="00FB4B71"/>
    <w:rsid w:val="00FB64DE"/>
    <w:rsid w:val="00FB69AB"/>
    <w:rsid w:val="00FB7B87"/>
    <w:rsid w:val="00FC0B2B"/>
    <w:rsid w:val="00FC16E7"/>
    <w:rsid w:val="00FC1EB8"/>
    <w:rsid w:val="00FC3CCA"/>
    <w:rsid w:val="00FC6DD6"/>
    <w:rsid w:val="00FC7228"/>
    <w:rsid w:val="00FC7442"/>
    <w:rsid w:val="00FD0052"/>
    <w:rsid w:val="00FD0786"/>
    <w:rsid w:val="00FD1FD4"/>
    <w:rsid w:val="00FD48A6"/>
    <w:rsid w:val="00FD5632"/>
    <w:rsid w:val="00FD68B9"/>
    <w:rsid w:val="00FD7A4D"/>
    <w:rsid w:val="00FE125A"/>
    <w:rsid w:val="00FE12D3"/>
    <w:rsid w:val="00FE2B69"/>
    <w:rsid w:val="00FE4551"/>
    <w:rsid w:val="00FE59FB"/>
    <w:rsid w:val="00FF249E"/>
    <w:rsid w:val="00FF2FDB"/>
    <w:rsid w:val="00FF3435"/>
    <w:rsid w:val="00FF3C7E"/>
    <w:rsid w:val="00FF4976"/>
    <w:rsid w:val="00FF4CAD"/>
    <w:rsid w:val="00FF4D5D"/>
    <w:rsid w:val="00FF661F"/>
    <w:rsid w:val="00FF6EF5"/>
    <w:rsid w:val="00FF7B6E"/>
    <w:rsid w:val="01747BCD"/>
    <w:rsid w:val="041F64E4"/>
    <w:rsid w:val="097600E6"/>
    <w:rsid w:val="09B7F48F"/>
    <w:rsid w:val="1361F498"/>
    <w:rsid w:val="150C2CFE"/>
    <w:rsid w:val="1691BC45"/>
    <w:rsid w:val="16BC0FCB"/>
    <w:rsid w:val="1708297C"/>
    <w:rsid w:val="17F7C155"/>
    <w:rsid w:val="19628DD7"/>
    <w:rsid w:val="1C3B6128"/>
    <w:rsid w:val="1FDC8F15"/>
    <w:rsid w:val="2085C6DA"/>
    <w:rsid w:val="21C76F30"/>
    <w:rsid w:val="2243095E"/>
    <w:rsid w:val="225CF779"/>
    <w:rsid w:val="24EE27EB"/>
    <w:rsid w:val="25AB01A1"/>
    <w:rsid w:val="25DDC6B9"/>
    <w:rsid w:val="2DAE6F09"/>
    <w:rsid w:val="2DD893CC"/>
    <w:rsid w:val="38B47743"/>
    <w:rsid w:val="3B6711C8"/>
    <w:rsid w:val="3B81810E"/>
    <w:rsid w:val="3B8617E0"/>
    <w:rsid w:val="3BEC1805"/>
    <w:rsid w:val="3D46AA28"/>
    <w:rsid w:val="3DF376BC"/>
    <w:rsid w:val="3F589DDA"/>
    <w:rsid w:val="40A394A7"/>
    <w:rsid w:val="40D6504F"/>
    <w:rsid w:val="4164401D"/>
    <w:rsid w:val="41821B43"/>
    <w:rsid w:val="425B5989"/>
    <w:rsid w:val="457A7FB2"/>
    <w:rsid w:val="45848C49"/>
    <w:rsid w:val="4759BF63"/>
    <w:rsid w:val="4A314E90"/>
    <w:rsid w:val="4AC2748A"/>
    <w:rsid w:val="4B85FCF3"/>
    <w:rsid w:val="4F0621E8"/>
    <w:rsid w:val="53D3FCFC"/>
    <w:rsid w:val="54153B3A"/>
    <w:rsid w:val="5479AFF5"/>
    <w:rsid w:val="55B10B9B"/>
    <w:rsid w:val="582A10BC"/>
    <w:rsid w:val="58E8AC5D"/>
    <w:rsid w:val="597A1B2F"/>
    <w:rsid w:val="5AE04659"/>
    <w:rsid w:val="5E7EBEA9"/>
    <w:rsid w:val="601A8F0A"/>
    <w:rsid w:val="6033708F"/>
    <w:rsid w:val="63CED7F8"/>
    <w:rsid w:val="67FC5C1E"/>
    <w:rsid w:val="683D9A5C"/>
    <w:rsid w:val="68727051"/>
    <w:rsid w:val="6C0A715B"/>
    <w:rsid w:val="6C4063D0"/>
    <w:rsid w:val="70ABAE14"/>
    <w:rsid w:val="712758E3"/>
    <w:rsid w:val="733F0EC5"/>
    <w:rsid w:val="78A9527F"/>
    <w:rsid w:val="7CCCC8AE"/>
    <w:rsid w:val="7E6F0AAF"/>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4C3E4ABE"/>
  <w15:docId w15:val="{F4CD0C61-3C4B-4136-8545-B74288EA3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PL"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13BB9"/>
    <w:rPr>
      <w:rFonts w:ascii="Arial" w:hAnsi="Arial"/>
      <w:sz w:val="22"/>
    </w:rPr>
  </w:style>
  <w:style w:type="paragraph" w:styleId="Heading1">
    <w:name w:val="heading 1"/>
    <w:basedOn w:val="Normal"/>
    <w:next w:val="Normal"/>
    <w:qFormat/>
    <w:rsid w:val="00A13BB9"/>
    <w:pPr>
      <w:keepNext/>
      <w:outlineLvl w:val="0"/>
    </w:pPr>
    <w:rPr>
      <w:b/>
      <w:sz w:val="24"/>
    </w:rPr>
  </w:style>
  <w:style w:type="paragraph" w:styleId="Heading2">
    <w:name w:val="heading 2"/>
    <w:basedOn w:val="Normal"/>
    <w:next w:val="Normal"/>
    <w:qFormat/>
    <w:rsid w:val="00A13BB9"/>
    <w:pPr>
      <w:keepNext/>
      <w:outlineLvl w:val="1"/>
    </w:pPr>
    <w:rPr>
      <w:b/>
      <w:sz w:val="18"/>
    </w:rPr>
  </w:style>
  <w:style w:type="paragraph" w:styleId="Heading3">
    <w:name w:val="heading 3"/>
    <w:basedOn w:val="Normal"/>
    <w:next w:val="Normal"/>
    <w:qFormat/>
    <w:rsid w:val="00A13BB9"/>
    <w:pPr>
      <w:keepNext/>
      <w:tabs>
        <w:tab w:val="left" w:pos="-720"/>
      </w:tabs>
      <w:suppressAutoHyphens/>
      <w:spacing w:before="120"/>
      <w:jc w:val="both"/>
      <w:outlineLvl w:val="2"/>
    </w:pPr>
    <w:rPr>
      <w:spacing w:val="-3"/>
      <w:sz w:val="24"/>
    </w:rPr>
  </w:style>
  <w:style w:type="paragraph" w:styleId="Heading4">
    <w:name w:val="heading 4"/>
    <w:basedOn w:val="Normal"/>
    <w:next w:val="Normal"/>
    <w:qFormat/>
    <w:rsid w:val="00A13BB9"/>
    <w:pPr>
      <w:keepNext/>
      <w:tabs>
        <w:tab w:val="center" w:pos="4513"/>
      </w:tabs>
      <w:suppressAutoHyphens/>
      <w:jc w:val="center"/>
      <w:outlineLvl w:val="3"/>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A13BB9"/>
    <w:pPr>
      <w:tabs>
        <w:tab w:val="center" w:pos="4153"/>
        <w:tab w:val="right" w:pos="8306"/>
      </w:tabs>
    </w:pPr>
    <w:rPr>
      <w:sz w:val="18"/>
    </w:rPr>
  </w:style>
  <w:style w:type="paragraph" w:styleId="Footer">
    <w:name w:val="footer"/>
    <w:basedOn w:val="Normal"/>
    <w:link w:val="FooterChar"/>
    <w:uiPriority w:val="99"/>
    <w:rsid w:val="00A13BB9"/>
    <w:pPr>
      <w:tabs>
        <w:tab w:val="center" w:pos="4153"/>
        <w:tab w:val="right" w:pos="8306"/>
      </w:tabs>
    </w:pPr>
  </w:style>
  <w:style w:type="character" w:styleId="PageNumber">
    <w:name w:val="page number"/>
    <w:basedOn w:val="DefaultParagraphFont"/>
    <w:rsid w:val="00A13BB9"/>
    <w:rPr>
      <w:rFonts w:ascii="Times New Roman" w:hAnsi="Times New Roman"/>
    </w:rPr>
  </w:style>
  <w:style w:type="character" w:styleId="Hyperlink">
    <w:name w:val="Hyperlink"/>
    <w:basedOn w:val="DefaultParagraphFont"/>
    <w:rsid w:val="00A13BB9"/>
    <w:rPr>
      <w:color w:val="0000FF"/>
      <w:u w:val="single"/>
    </w:rPr>
  </w:style>
  <w:style w:type="paragraph" w:styleId="BalloonText">
    <w:name w:val="Balloon Text"/>
    <w:basedOn w:val="Normal"/>
    <w:link w:val="BalloonTextChar"/>
    <w:rsid w:val="009C14EE"/>
    <w:rPr>
      <w:rFonts w:ascii="Tahoma" w:hAnsi="Tahoma" w:cs="Tahoma"/>
      <w:sz w:val="16"/>
      <w:szCs w:val="16"/>
    </w:rPr>
  </w:style>
  <w:style w:type="character" w:customStyle="1" w:styleId="BalloonTextChar">
    <w:name w:val="Balloon Text Char"/>
    <w:basedOn w:val="DefaultParagraphFont"/>
    <w:link w:val="BalloonText"/>
    <w:rsid w:val="009C14EE"/>
    <w:rPr>
      <w:rFonts w:ascii="Tahoma" w:hAnsi="Tahoma" w:cs="Tahoma"/>
      <w:sz w:val="16"/>
      <w:szCs w:val="16"/>
    </w:rPr>
  </w:style>
  <w:style w:type="character" w:customStyle="1" w:styleId="FooterChar">
    <w:name w:val="Footer Char"/>
    <w:basedOn w:val="DefaultParagraphFont"/>
    <w:link w:val="Footer"/>
    <w:uiPriority w:val="99"/>
    <w:rsid w:val="000D5F0D"/>
    <w:rPr>
      <w:rFonts w:ascii="Arial" w:hAnsi="Arial"/>
      <w:sz w:val="22"/>
    </w:rPr>
  </w:style>
  <w:style w:type="paragraph" w:styleId="ListParagraph">
    <w:name w:val="List Paragraph"/>
    <w:basedOn w:val="Normal"/>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Emphasis">
    <w:name w:val="Emphasis"/>
    <w:basedOn w:val="DefaultParagraphFont"/>
    <w:qFormat/>
    <w:rsid w:val="000A7F9B"/>
    <w:rPr>
      <w:i/>
      <w:iCs/>
    </w:rPr>
  </w:style>
  <w:style w:type="character" w:customStyle="1" w:styleId="st1">
    <w:name w:val="st1"/>
    <w:basedOn w:val="DefaultParagraphFont"/>
    <w:rsid w:val="00474049"/>
    <w:rPr>
      <w:rFonts w:ascii="Times New Roman" w:hAnsi="Times New Roman"/>
    </w:rPr>
  </w:style>
  <w:style w:type="paragraph" w:customStyle="1" w:styleId="JDBodyText12ptBlack">
    <w:name w:val="JD_Body_Text_12pt_Black"/>
    <w:basedOn w:val="Normal"/>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efaultParagraphFont"/>
    <w:link w:val="JDBodyText12ptBlack"/>
    <w:rsid w:val="00823AF7"/>
    <w:rPr>
      <w:rFonts w:ascii="Verdana" w:eastAsia="Cambria" w:hAnsi="Verdana"/>
      <w:color w:val="000000"/>
      <w:sz w:val="24"/>
      <w:szCs w:val="24"/>
    </w:rPr>
  </w:style>
  <w:style w:type="character" w:styleId="CommentReference">
    <w:name w:val="annotation reference"/>
    <w:basedOn w:val="DefaultParagraphFont"/>
    <w:semiHidden/>
    <w:unhideWhenUsed/>
    <w:rsid w:val="00CF2753"/>
    <w:rPr>
      <w:sz w:val="16"/>
      <w:szCs w:val="16"/>
    </w:rPr>
  </w:style>
  <w:style w:type="paragraph" w:styleId="CommentText">
    <w:name w:val="annotation text"/>
    <w:basedOn w:val="Normal"/>
    <w:link w:val="CommentTextChar"/>
    <w:unhideWhenUsed/>
    <w:rsid w:val="00CF2753"/>
    <w:rPr>
      <w:sz w:val="20"/>
    </w:rPr>
  </w:style>
  <w:style w:type="character" w:customStyle="1" w:styleId="CommentTextChar">
    <w:name w:val="Comment Text Char"/>
    <w:basedOn w:val="DefaultParagraphFont"/>
    <w:link w:val="CommentText"/>
    <w:rsid w:val="00CF2753"/>
    <w:rPr>
      <w:rFonts w:ascii="Arial" w:hAnsi="Arial"/>
    </w:rPr>
  </w:style>
  <w:style w:type="paragraph" w:styleId="CommentSubject">
    <w:name w:val="annotation subject"/>
    <w:basedOn w:val="CommentText"/>
    <w:next w:val="CommentText"/>
    <w:link w:val="CommentSubjectChar"/>
    <w:semiHidden/>
    <w:unhideWhenUsed/>
    <w:rsid w:val="00CF2753"/>
    <w:rPr>
      <w:b/>
      <w:bCs/>
    </w:rPr>
  </w:style>
  <w:style w:type="character" w:customStyle="1" w:styleId="CommentSubjectChar">
    <w:name w:val="Comment Subject Char"/>
    <w:basedOn w:val="CommentTextChar"/>
    <w:link w:val="CommentSubject"/>
    <w:semiHidden/>
    <w:rsid w:val="00CF2753"/>
    <w:rPr>
      <w:rFonts w:ascii="Arial" w:hAnsi="Arial"/>
      <w:b/>
      <w:bCs/>
    </w:rPr>
  </w:style>
  <w:style w:type="paragraph" w:styleId="NormalWeb">
    <w:name w:val="Normal (Web)"/>
    <w:basedOn w:val="Normal"/>
    <w:uiPriority w:val="99"/>
    <w:unhideWhenUsed/>
    <w:rsid w:val="00506F00"/>
    <w:pPr>
      <w:spacing w:before="100" w:beforeAutospacing="1" w:after="100" w:afterAutospacing="1"/>
    </w:pPr>
    <w:rPr>
      <w:rFonts w:ascii="Times New Roman" w:hAnsi="Times New Roman"/>
      <w:sz w:val="24"/>
      <w:szCs w:val="24"/>
    </w:rPr>
  </w:style>
  <w:style w:type="table" w:styleId="TableGrid">
    <w:name w:val="Table Grid"/>
    <w:basedOn w:val="TableNormal"/>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
    <w:next w:val="Normal"/>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efaultParagraphFont"/>
    <w:uiPriority w:val="99"/>
    <w:semiHidden/>
    <w:unhideWhenUsed/>
    <w:rsid w:val="00A94E63"/>
    <w:rPr>
      <w:color w:val="605E5C"/>
      <w:shd w:val="clear" w:color="auto" w:fill="E1DFDD"/>
    </w:rPr>
  </w:style>
  <w:style w:type="character" w:customStyle="1" w:styleId="NichtaufgelsteErwhnung2">
    <w:name w:val="Nicht aufgelöste Erwähnung2"/>
    <w:basedOn w:val="DefaultParagraphFont"/>
    <w:uiPriority w:val="99"/>
    <w:semiHidden/>
    <w:unhideWhenUsed/>
    <w:rsid w:val="00AA733F"/>
    <w:rPr>
      <w:color w:val="605E5C"/>
      <w:shd w:val="clear" w:color="auto" w:fill="E1DFDD"/>
    </w:rPr>
  </w:style>
  <w:style w:type="paragraph" w:styleId="HTMLPreformatted">
    <w:name w:val="HTML Preformatted"/>
    <w:basedOn w:val="Normal"/>
    <w:link w:val="HTMLPreformattedChar"/>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PreformattedChar">
    <w:name w:val="HTML Preformatted Char"/>
    <w:basedOn w:val="DefaultParagraphFont"/>
    <w:link w:val="HTMLPreformatted"/>
    <w:uiPriority w:val="99"/>
    <w:semiHidden/>
    <w:rsid w:val="00AB7CBC"/>
    <w:rPr>
      <w:rFonts w:ascii="Courier New" w:hAnsi="Courier New" w:cs="Courier New"/>
    </w:rPr>
  </w:style>
  <w:style w:type="character" w:styleId="UnresolvedMention">
    <w:name w:val="Unresolved Mention"/>
    <w:basedOn w:val="DefaultParagraphFont"/>
    <w:uiPriority w:val="99"/>
    <w:semiHidden/>
    <w:unhideWhenUsed/>
    <w:rsid w:val="002445E5"/>
    <w:rPr>
      <w:color w:val="605E5C"/>
      <w:shd w:val="clear" w:color="auto" w:fill="E1DFDD"/>
    </w:rPr>
  </w:style>
  <w:style w:type="character" w:customStyle="1" w:styleId="tokenscreated">
    <w:name w:val="tokens_created"/>
    <w:basedOn w:val="DefaultParagraphFont"/>
    <w:rsid w:val="004303B8"/>
    <w:rPr>
      <w:rFonts w:ascii="Times New Roman" w:hAnsi="Times New Roman"/>
    </w:rPr>
  </w:style>
  <w:style w:type="character" w:customStyle="1" w:styleId="tokencreated">
    <w:name w:val="token_created"/>
    <w:basedOn w:val="DefaultParagraphFont"/>
    <w:rsid w:val="004303B8"/>
    <w:rPr>
      <w:rFonts w:ascii="Times New Roman" w:hAnsi="Times New Roman"/>
    </w:rPr>
  </w:style>
  <w:style w:type="character" w:customStyle="1" w:styleId="normaltextrun">
    <w:name w:val="normaltextrun"/>
    <w:basedOn w:val="DefaultParagraphFont"/>
    <w:rsid w:val="004D7C46"/>
    <w:rPr>
      <w:rFonts w:ascii="Times New Roman" w:hAnsi="Times New Roman"/>
    </w:rPr>
  </w:style>
  <w:style w:type="paragraph" w:customStyle="1" w:styleId="paragraph">
    <w:name w:val="paragraph"/>
    <w:basedOn w:val="Normal"/>
    <w:rsid w:val="007B77CE"/>
    <w:pPr>
      <w:spacing w:before="100" w:beforeAutospacing="1" w:after="100" w:afterAutospacing="1"/>
    </w:pPr>
    <w:rPr>
      <w:rFonts w:ascii="Times New Roman" w:hAnsi="Times New Roman"/>
      <w:sz w:val="24"/>
      <w:szCs w:val="24"/>
    </w:rPr>
  </w:style>
  <w:style w:type="character" w:customStyle="1" w:styleId="eop">
    <w:name w:val="eop"/>
    <w:basedOn w:val="DefaultParagraphFont"/>
    <w:rsid w:val="007B77CE"/>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4126002">
      <w:bodyDiv w:val="1"/>
      <w:marLeft w:val="0"/>
      <w:marRight w:val="0"/>
      <w:marTop w:val="0"/>
      <w:marBottom w:val="0"/>
      <w:divBdr>
        <w:top w:val="none" w:sz="0" w:space="0" w:color="auto"/>
        <w:left w:val="none" w:sz="0" w:space="0" w:color="auto"/>
        <w:bottom w:val="none" w:sz="0" w:space="0" w:color="auto"/>
        <w:right w:val="none" w:sz="0" w:space="0" w:color="auto"/>
      </w:divBdr>
      <w:divsChild>
        <w:div w:id="2032027500">
          <w:marLeft w:val="0"/>
          <w:marRight w:val="0"/>
          <w:marTop w:val="0"/>
          <w:marBottom w:val="0"/>
          <w:divBdr>
            <w:top w:val="none" w:sz="0" w:space="0" w:color="auto"/>
            <w:left w:val="none" w:sz="0" w:space="0" w:color="auto"/>
            <w:bottom w:val="none" w:sz="0" w:space="0" w:color="auto"/>
            <w:right w:val="none" w:sz="0" w:space="0" w:color="auto"/>
          </w:divBdr>
          <w:divsChild>
            <w:div w:id="1766684210">
              <w:marLeft w:val="0"/>
              <w:marRight w:val="0"/>
              <w:marTop w:val="0"/>
              <w:marBottom w:val="0"/>
              <w:divBdr>
                <w:top w:val="none" w:sz="0" w:space="0" w:color="auto"/>
                <w:left w:val="none" w:sz="0" w:space="0" w:color="auto"/>
                <w:bottom w:val="none" w:sz="0" w:space="0" w:color="auto"/>
                <w:right w:val="none" w:sz="0" w:space="0" w:color="auto"/>
              </w:divBdr>
              <w:divsChild>
                <w:div w:id="1908833625">
                  <w:marLeft w:val="0"/>
                  <w:marRight w:val="0"/>
                  <w:marTop w:val="0"/>
                  <w:marBottom w:val="0"/>
                  <w:divBdr>
                    <w:top w:val="none" w:sz="0" w:space="0" w:color="auto"/>
                    <w:left w:val="none" w:sz="0" w:space="0" w:color="auto"/>
                    <w:bottom w:val="none" w:sz="0" w:space="0" w:color="auto"/>
                    <w:right w:val="none" w:sz="0" w:space="0" w:color="auto"/>
                  </w:divBdr>
                  <w:divsChild>
                    <w:div w:id="1391925843">
                      <w:marLeft w:val="0"/>
                      <w:marRight w:val="0"/>
                      <w:marTop w:val="0"/>
                      <w:marBottom w:val="0"/>
                      <w:divBdr>
                        <w:top w:val="none" w:sz="0" w:space="0" w:color="auto"/>
                        <w:left w:val="none" w:sz="0" w:space="0" w:color="auto"/>
                        <w:bottom w:val="none" w:sz="0" w:space="0" w:color="auto"/>
                        <w:right w:val="none" w:sz="0" w:space="0" w:color="auto"/>
                      </w:divBdr>
                      <w:divsChild>
                        <w:div w:id="377828004">
                          <w:marLeft w:val="0"/>
                          <w:marRight w:val="0"/>
                          <w:marTop w:val="0"/>
                          <w:marBottom w:val="0"/>
                          <w:divBdr>
                            <w:top w:val="none" w:sz="0" w:space="0" w:color="auto"/>
                            <w:left w:val="none" w:sz="0" w:space="0" w:color="auto"/>
                            <w:bottom w:val="none" w:sz="0" w:space="0" w:color="auto"/>
                            <w:right w:val="none" w:sz="0" w:space="0" w:color="auto"/>
                          </w:divBdr>
                          <w:divsChild>
                            <w:div w:id="589655999">
                              <w:marLeft w:val="0"/>
                              <w:marRight w:val="0"/>
                              <w:marTop w:val="0"/>
                              <w:marBottom w:val="0"/>
                              <w:divBdr>
                                <w:top w:val="none" w:sz="0" w:space="0" w:color="auto"/>
                                <w:left w:val="none" w:sz="0" w:space="0" w:color="auto"/>
                                <w:bottom w:val="none" w:sz="0" w:space="0" w:color="auto"/>
                                <w:right w:val="none" w:sz="0" w:space="0" w:color="auto"/>
                              </w:divBdr>
                              <w:divsChild>
                                <w:div w:id="290551263">
                                  <w:marLeft w:val="0"/>
                                  <w:marRight w:val="0"/>
                                  <w:marTop w:val="0"/>
                                  <w:marBottom w:val="0"/>
                                  <w:divBdr>
                                    <w:top w:val="none" w:sz="0" w:space="0" w:color="auto"/>
                                    <w:left w:val="none" w:sz="0" w:space="0" w:color="auto"/>
                                    <w:bottom w:val="none" w:sz="0" w:space="0" w:color="auto"/>
                                    <w:right w:val="none" w:sz="0" w:space="0" w:color="auto"/>
                                  </w:divBdr>
                                  <w:divsChild>
                                    <w:div w:id="1641576730">
                                      <w:marLeft w:val="0"/>
                                      <w:marRight w:val="0"/>
                                      <w:marTop w:val="0"/>
                                      <w:marBottom w:val="0"/>
                                      <w:divBdr>
                                        <w:top w:val="none" w:sz="0" w:space="0" w:color="auto"/>
                                        <w:left w:val="none" w:sz="0" w:space="0" w:color="auto"/>
                                        <w:bottom w:val="none" w:sz="0" w:space="0" w:color="auto"/>
                                        <w:right w:val="none" w:sz="0" w:space="0" w:color="auto"/>
                                      </w:divBdr>
                                      <w:divsChild>
                                        <w:div w:id="1245724525">
                                          <w:marLeft w:val="0"/>
                                          <w:marRight w:val="0"/>
                                          <w:marTop w:val="0"/>
                                          <w:marBottom w:val="495"/>
                                          <w:divBdr>
                                            <w:top w:val="none" w:sz="0" w:space="0" w:color="auto"/>
                                            <w:left w:val="none" w:sz="0" w:space="0" w:color="auto"/>
                                            <w:bottom w:val="none" w:sz="0" w:space="0" w:color="auto"/>
                                            <w:right w:val="none" w:sz="0" w:space="0" w:color="auto"/>
                                          </w:divBdr>
                                          <w:divsChild>
                                            <w:div w:id="1390884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2958839">
      <w:bodyDiv w:val="1"/>
      <w:marLeft w:val="0"/>
      <w:marRight w:val="0"/>
      <w:marTop w:val="0"/>
      <w:marBottom w:val="0"/>
      <w:divBdr>
        <w:top w:val="none" w:sz="0" w:space="0" w:color="auto"/>
        <w:left w:val="none" w:sz="0" w:space="0" w:color="auto"/>
        <w:bottom w:val="none" w:sz="0" w:space="0" w:color="auto"/>
        <w:right w:val="none" w:sz="0" w:space="0" w:color="auto"/>
      </w:divBdr>
    </w:div>
    <w:div w:id="200479106">
      <w:bodyDiv w:val="1"/>
      <w:marLeft w:val="0"/>
      <w:marRight w:val="0"/>
      <w:marTop w:val="0"/>
      <w:marBottom w:val="0"/>
      <w:divBdr>
        <w:top w:val="none" w:sz="0" w:space="0" w:color="auto"/>
        <w:left w:val="none" w:sz="0" w:space="0" w:color="auto"/>
        <w:bottom w:val="none" w:sz="0" w:space="0" w:color="auto"/>
        <w:right w:val="none" w:sz="0" w:space="0" w:color="auto"/>
      </w:divBdr>
    </w:div>
    <w:div w:id="275672809">
      <w:bodyDiv w:val="1"/>
      <w:marLeft w:val="0"/>
      <w:marRight w:val="0"/>
      <w:marTop w:val="0"/>
      <w:marBottom w:val="0"/>
      <w:divBdr>
        <w:top w:val="none" w:sz="0" w:space="0" w:color="auto"/>
        <w:left w:val="none" w:sz="0" w:space="0" w:color="auto"/>
        <w:bottom w:val="none" w:sz="0" w:space="0" w:color="auto"/>
        <w:right w:val="none" w:sz="0" w:space="0" w:color="auto"/>
      </w:divBdr>
    </w:div>
    <w:div w:id="335379884">
      <w:bodyDiv w:val="1"/>
      <w:marLeft w:val="0"/>
      <w:marRight w:val="0"/>
      <w:marTop w:val="0"/>
      <w:marBottom w:val="0"/>
      <w:divBdr>
        <w:top w:val="none" w:sz="0" w:space="0" w:color="auto"/>
        <w:left w:val="none" w:sz="0" w:space="0" w:color="auto"/>
        <w:bottom w:val="none" w:sz="0" w:space="0" w:color="auto"/>
        <w:right w:val="none" w:sz="0" w:space="0" w:color="auto"/>
      </w:divBdr>
    </w:div>
    <w:div w:id="354037670">
      <w:bodyDiv w:val="1"/>
      <w:marLeft w:val="0"/>
      <w:marRight w:val="0"/>
      <w:marTop w:val="0"/>
      <w:marBottom w:val="0"/>
      <w:divBdr>
        <w:top w:val="none" w:sz="0" w:space="0" w:color="auto"/>
        <w:left w:val="none" w:sz="0" w:space="0" w:color="auto"/>
        <w:bottom w:val="none" w:sz="0" w:space="0" w:color="auto"/>
        <w:right w:val="none" w:sz="0" w:space="0" w:color="auto"/>
      </w:divBdr>
    </w:div>
    <w:div w:id="440153999">
      <w:bodyDiv w:val="1"/>
      <w:marLeft w:val="0"/>
      <w:marRight w:val="0"/>
      <w:marTop w:val="0"/>
      <w:marBottom w:val="0"/>
      <w:divBdr>
        <w:top w:val="none" w:sz="0" w:space="0" w:color="auto"/>
        <w:left w:val="none" w:sz="0" w:space="0" w:color="auto"/>
        <w:bottom w:val="none" w:sz="0" w:space="0" w:color="auto"/>
        <w:right w:val="none" w:sz="0" w:space="0" w:color="auto"/>
      </w:divBdr>
      <w:divsChild>
        <w:div w:id="199823667">
          <w:marLeft w:val="734"/>
          <w:marRight w:val="0"/>
          <w:marTop w:val="0"/>
          <w:marBottom w:val="0"/>
          <w:divBdr>
            <w:top w:val="none" w:sz="0" w:space="0" w:color="auto"/>
            <w:left w:val="none" w:sz="0" w:space="0" w:color="auto"/>
            <w:bottom w:val="none" w:sz="0" w:space="0" w:color="auto"/>
            <w:right w:val="none" w:sz="0" w:space="0" w:color="auto"/>
          </w:divBdr>
        </w:div>
        <w:div w:id="1799764226">
          <w:marLeft w:val="734"/>
          <w:marRight w:val="0"/>
          <w:marTop w:val="0"/>
          <w:marBottom w:val="0"/>
          <w:divBdr>
            <w:top w:val="none" w:sz="0" w:space="0" w:color="auto"/>
            <w:left w:val="none" w:sz="0" w:space="0" w:color="auto"/>
            <w:bottom w:val="none" w:sz="0" w:space="0" w:color="auto"/>
            <w:right w:val="none" w:sz="0" w:space="0" w:color="auto"/>
          </w:divBdr>
        </w:div>
        <w:div w:id="1779445907">
          <w:marLeft w:val="734"/>
          <w:marRight w:val="0"/>
          <w:marTop w:val="0"/>
          <w:marBottom w:val="0"/>
          <w:divBdr>
            <w:top w:val="none" w:sz="0" w:space="0" w:color="auto"/>
            <w:left w:val="none" w:sz="0" w:space="0" w:color="auto"/>
            <w:bottom w:val="none" w:sz="0" w:space="0" w:color="auto"/>
            <w:right w:val="none" w:sz="0" w:space="0" w:color="auto"/>
          </w:divBdr>
        </w:div>
      </w:divsChild>
    </w:div>
    <w:div w:id="549265420">
      <w:bodyDiv w:val="1"/>
      <w:marLeft w:val="0"/>
      <w:marRight w:val="0"/>
      <w:marTop w:val="0"/>
      <w:marBottom w:val="0"/>
      <w:divBdr>
        <w:top w:val="none" w:sz="0" w:space="0" w:color="auto"/>
        <w:left w:val="none" w:sz="0" w:space="0" w:color="auto"/>
        <w:bottom w:val="none" w:sz="0" w:space="0" w:color="auto"/>
        <w:right w:val="none" w:sz="0" w:space="0" w:color="auto"/>
      </w:divBdr>
    </w:div>
    <w:div w:id="734426231">
      <w:bodyDiv w:val="1"/>
      <w:marLeft w:val="0"/>
      <w:marRight w:val="0"/>
      <w:marTop w:val="0"/>
      <w:marBottom w:val="0"/>
      <w:divBdr>
        <w:top w:val="none" w:sz="0" w:space="0" w:color="auto"/>
        <w:left w:val="none" w:sz="0" w:space="0" w:color="auto"/>
        <w:bottom w:val="none" w:sz="0" w:space="0" w:color="auto"/>
        <w:right w:val="none" w:sz="0" w:space="0" w:color="auto"/>
      </w:divBdr>
      <w:divsChild>
        <w:div w:id="714308990">
          <w:marLeft w:val="734"/>
          <w:marRight w:val="0"/>
          <w:marTop w:val="0"/>
          <w:marBottom w:val="0"/>
          <w:divBdr>
            <w:top w:val="none" w:sz="0" w:space="0" w:color="auto"/>
            <w:left w:val="none" w:sz="0" w:space="0" w:color="auto"/>
            <w:bottom w:val="none" w:sz="0" w:space="0" w:color="auto"/>
            <w:right w:val="none" w:sz="0" w:space="0" w:color="auto"/>
          </w:divBdr>
        </w:div>
        <w:div w:id="843472636">
          <w:marLeft w:val="734"/>
          <w:marRight w:val="0"/>
          <w:marTop w:val="0"/>
          <w:marBottom w:val="0"/>
          <w:divBdr>
            <w:top w:val="none" w:sz="0" w:space="0" w:color="auto"/>
            <w:left w:val="none" w:sz="0" w:space="0" w:color="auto"/>
            <w:bottom w:val="none" w:sz="0" w:space="0" w:color="auto"/>
            <w:right w:val="none" w:sz="0" w:space="0" w:color="auto"/>
          </w:divBdr>
        </w:div>
        <w:div w:id="1041058302">
          <w:marLeft w:val="734"/>
          <w:marRight w:val="0"/>
          <w:marTop w:val="0"/>
          <w:marBottom w:val="0"/>
          <w:divBdr>
            <w:top w:val="none" w:sz="0" w:space="0" w:color="auto"/>
            <w:left w:val="none" w:sz="0" w:space="0" w:color="auto"/>
            <w:bottom w:val="none" w:sz="0" w:space="0" w:color="auto"/>
            <w:right w:val="none" w:sz="0" w:space="0" w:color="auto"/>
          </w:divBdr>
        </w:div>
      </w:divsChild>
    </w:div>
    <w:div w:id="817112010">
      <w:bodyDiv w:val="1"/>
      <w:marLeft w:val="0"/>
      <w:marRight w:val="0"/>
      <w:marTop w:val="0"/>
      <w:marBottom w:val="0"/>
      <w:divBdr>
        <w:top w:val="none" w:sz="0" w:space="0" w:color="auto"/>
        <w:left w:val="none" w:sz="0" w:space="0" w:color="auto"/>
        <w:bottom w:val="none" w:sz="0" w:space="0" w:color="auto"/>
        <w:right w:val="none" w:sz="0" w:space="0" w:color="auto"/>
      </w:divBdr>
    </w:div>
    <w:div w:id="854687656">
      <w:bodyDiv w:val="1"/>
      <w:marLeft w:val="0"/>
      <w:marRight w:val="0"/>
      <w:marTop w:val="0"/>
      <w:marBottom w:val="0"/>
      <w:divBdr>
        <w:top w:val="none" w:sz="0" w:space="0" w:color="auto"/>
        <w:left w:val="none" w:sz="0" w:space="0" w:color="auto"/>
        <w:bottom w:val="none" w:sz="0" w:space="0" w:color="auto"/>
        <w:right w:val="none" w:sz="0" w:space="0" w:color="auto"/>
      </w:divBdr>
    </w:div>
    <w:div w:id="1026062700">
      <w:bodyDiv w:val="1"/>
      <w:marLeft w:val="0"/>
      <w:marRight w:val="0"/>
      <w:marTop w:val="0"/>
      <w:marBottom w:val="0"/>
      <w:divBdr>
        <w:top w:val="none" w:sz="0" w:space="0" w:color="auto"/>
        <w:left w:val="none" w:sz="0" w:space="0" w:color="auto"/>
        <w:bottom w:val="none" w:sz="0" w:space="0" w:color="auto"/>
        <w:right w:val="none" w:sz="0" w:space="0" w:color="auto"/>
      </w:divBdr>
      <w:divsChild>
        <w:div w:id="859389795">
          <w:marLeft w:val="418"/>
          <w:marRight w:val="0"/>
          <w:marTop w:val="0"/>
          <w:marBottom w:val="0"/>
          <w:divBdr>
            <w:top w:val="none" w:sz="0" w:space="0" w:color="auto"/>
            <w:left w:val="none" w:sz="0" w:space="0" w:color="auto"/>
            <w:bottom w:val="none" w:sz="0" w:space="0" w:color="auto"/>
            <w:right w:val="none" w:sz="0" w:space="0" w:color="auto"/>
          </w:divBdr>
        </w:div>
        <w:div w:id="1438603485">
          <w:marLeft w:val="418"/>
          <w:marRight w:val="0"/>
          <w:marTop w:val="0"/>
          <w:marBottom w:val="0"/>
          <w:divBdr>
            <w:top w:val="none" w:sz="0" w:space="0" w:color="auto"/>
            <w:left w:val="none" w:sz="0" w:space="0" w:color="auto"/>
            <w:bottom w:val="none" w:sz="0" w:space="0" w:color="auto"/>
            <w:right w:val="none" w:sz="0" w:space="0" w:color="auto"/>
          </w:divBdr>
        </w:div>
      </w:divsChild>
    </w:div>
    <w:div w:id="1033774398">
      <w:bodyDiv w:val="1"/>
      <w:marLeft w:val="0"/>
      <w:marRight w:val="0"/>
      <w:marTop w:val="0"/>
      <w:marBottom w:val="0"/>
      <w:divBdr>
        <w:top w:val="none" w:sz="0" w:space="0" w:color="auto"/>
        <w:left w:val="none" w:sz="0" w:space="0" w:color="auto"/>
        <w:bottom w:val="none" w:sz="0" w:space="0" w:color="auto"/>
        <w:right w:val="none" w:sz="0" w:space="0" w:color="auto"/>
      </w:divBdr>
    </w:div>
    <w:div w:id="1044404025">
      <w:bodyDiv w:val="1"/>
      <w:marLeft w:val="0"/>
      <w:marRight w:val="0"/>
      <w:marTop w:val="0"/>
      <w:marBottom w:val="0"/>
      <w:divBdr>
        <w:top w:val="none" w:sz="0" w:space="0" w:color="auto"/>
        <w:left w:val="none" w:sz="0" w:space="0" w:color="auto"/>
        <w:bottom w:val="none" w:sz="0" w:space="0" w:color="auto"/>
        <w:right w:val="none" w:sz="0" w:space="0" w:color="auto"/>
      </w:divBdr>
    </w:div>
    <w:div w:id="1070731776">
      <w:bodyDiv w:val="1"/>
      <w:marLeft w:val="0"/>
      <w:marRight w:val="0"/>
      <w:marTop w:val="0"/>
      <w:marBottom w:val="0"/>
      <w:divBdr>
        <w:top w:val="none" w:sz="0" w:space="0" w:color="auto"/>
        <w:left w:val="none" w:sz="0" w:space="0" w:color="auto"/>
        <w:bottom w:val="none" w:sz="0" w:space="0" w:color="auto"/>
        <w:right w:val="none" w:sz="0" w:space="0" w:color="auto"/>
      </w:divBdr>
    </w:div>
    <w:div w:id="1077439941">
      <w:bodyDiv w:val="1"/>
      <w:marLeft w:val="0"/>
      <w:marRight w:val="0"/>
      <w:marTop w:val="0"/>
      <w:marBottom w:val="0"/>
      <w:divBdr>
        <w:top w:val="none" w:sz="0" w:space="0" w:color="auto"/>
        <w:left w:val="none" w:sz="0" w:space="0" w:color="auto"/>
        <w:bottom w:val="none" w:sz="0" w:space="0" w:color="auto"/>
        <w:right w:val="none" w:sz="0" w:space="0" w:color="auto"/>
      </w:divBdr>
    </w:div>
    <w:div w:id="1080442373">
      <w:bodyDiv w:val="1"/>
      <w:marLeft w:val="0"/>
      <w:marRight w:val="0"/>
      <w:marTop w:val="0"/>
      <w:marBottom w:val="0"/>
      <w:divBdr>
        <w:top w:val="none" w:sz="0" w:space="0" w:color="auto"/>
        <w:left w:val="none" w:sz="0" w:space="0" w:color="auto"/>
        <w:bottom w:val="none" w:sz="0" w:space="0" w:color="auto"/>
        <w:right w:val="none" w:sz="0" w:space="0" w:color="auto"/>
      </w:divBdr>
    </w:div>
    <w:div w:id="1115713942">
      <w:bodyDiv w:val="1"/>
      <w:marLeft w:val="0"/>
      <w:marRight w:val="0"/>
      <w:marTop w:val="0"/>
      <w:marBottom w:val="0"/>
      <w:divBdr>
        <w:top w:val="none" w:sz="0" w:space="0" w:color="auto"/>
        <w:left w:val="none" w:sz="0" w:space="0" w:color="auto"/>
        <w:bottom w:val="none" w:sz="0" w:space="0" w:color="auto"/>
        <w:right w:val="none" w:sz="0" w:space="0" w:color="auto"/>
      </w:divBdr>
      <w:divsChild>
        <w:div w:id="81071103">
          <w:marLeft w:val="734"/>
          <w:marRight w:val="0"/>
          <w:marTop w:val="0"/>
          <w:marBottom w:val="0"/>
          <w:divBdr>
            <w:top w:val="none" w:sz="0" w:space="0" w:color="auto"/>
            <w:left w:val="none" w:sz="0" w:space="0" w:color="auto"/>
            <w:bottom w:val="none" w:sz="0" w:space="0" w:color="auto"/>
            <w:right w:val="none" w:sz="0" w:space="0" w:color="auto"/>
          </w:divBdr>
        </w:div>
      </w:divsChild>
    </w:div>
    <w:div w:id="1197540687">
      <w:bodyDiv w:val="1"/>
      <w:marLeft w:val="0"/>
      <w:marRight w:val="0"/>
      <w:marTop w:val="0"/>
      <w:marBottom w:val="0"/>
      <w:divBdr>
        <w:top w:val="none" w:sz="0" w:space="0" w:color="auto"/>
        <w:left w:val="none" w:sz="0" w:space="0" w:color="auto"/>
        <w:bottom w:val="none" w:sz="0" w:space="0" w:color="auto"/>
        <w:right w:val="none" w:sz="0" w:space="0" w:color="auto"/>
      </w:divBdr>
    </w:div>
    <w:div w:id="1208645137">
      <w:bodyDiv w:val="1"/>
      <w:marLeft w:val="0"/>
      <w:marRight w:val="0"/>
      <w:marTop w:val="0"/>
      <w:marBottom w:val="0"/>
      <w:divBdr>
        <w:top w:val="none" w:sz="0" w:space="0" w:color="auto"/>
        <w:left w:val="none" w:sz="0" w:space="0" w:color="auto"/>
        <w:bottom w:val="none" w:sz="0" w:space="0" w:color="auto"/>
        <w:right w:val="none" w:sz="0" w:space="0" w:color="auto"/>
      </w:divBdr>
    </w:div>
    <w:div w:id="1279725333">
      <w:bodyDiv w:val="1"/>
      <w:marLeft w:val="0"/>
      <w:marRight w:val="0"/>
      <w:marTop w:val="0"/>
      <w:marBottom w:val="0"/>
      <w:divBdr>
        <w:top w:val="none" w:sz="0" w:space="0" w:color="auto"/>
        <w:left w:val="none" w:sz="0" w:space="0" w:color="auto"/>
        <w:bottom w:val="none" w:sz="0" w:space="0" w:color="auto"/>
        <w:right w:val="none" w:sz="0" w:space="0" w:color="auto"/>
      </w:divBdr>
    </w:div>
    <w:div w:id="1323658627">
      <w:bodyDiv w:val="1"/>
      <w:marLeft w:val="0"/>
      <w:marRight w:val="0"/>
      <w:marTop w:val="0"/>
      <w:marBottom w:val="0"/>
      <w:divBdr>
        <w:top w:val="none" w:sz="0" w:space="0" w:color="auto"/>
        <w:left w:val="none" w:sz="0" w:space="0" w:color="auto"/>
        <w:bottom w:val="none" w:sz="0" w:space="0" w:color="auto"/>
        <w:right w:val="none" w:sz="0" w:space="0" w:color="auto"/>
      </w:divBdr>
    </w:div>
    <w:div w:id="1347174996">
      <w:bodyDiv w:val="1"/>
      <w:marLeft w:val="0"/>
      <w:marRight w:val="0"/>
      <w:marTop w:val="0"/>
      <w:marBottom w:val="0"/>
      <w:divBdr>
        <w:top w:val="none" w:sz="0" w:space="0" w:color="auto"/>
        <w:left w:val="none" w:sz="0" w:space="0" w:color="auto"/>
        <w:bottom w:val="none" w:sz="0" w:space="0" w:color="auto"/>
        <w:right w:val="none" w:sz="0" w:space="0" w:color="auto"/>
      </w:divBdr>
    </w:div>
    <w:div w:id="1371109483">
      <w:bodyDiv w:val="1"/>
      <w:marLeft w:val="0"/>
      <w:marRight w:val="0"/>
      <w:marTop w:val="0"/>
      <w:marBottom w:val="0"/>
      <w:divBdr>
        <w:top w:val="none" w:sz="0" w:space="0" w:color="auto"/>
        <w:left w:val="none" w:sz="0" w:space="0" w:color="auto"/>
        <w:bottom w:val="none" w:sz="0" w:space="0" w:color="auto"/>
        <w:right w:val="none" w:sz="0" w:space="0" w:color="auto"/>
      </w:divBdr>
    </w:div>
    <w:div w:id="1434939681">
      <w:bodyDiv w:val="1"/>
      <w:marLeft w:val="0"/>
      <w:marRight w:val="0"/>
      <w:marTop w:val="0"/>
      <w:marBottom w:val="0"/>
      <w:divBdr>
        <w:top w:val="none" w:sz="0" w:space="0" w:color="auto"/>
        <w:left w:val="none" w:sz="0" w:space="0" w:color="auto"/>
        <w:bottom w:val="none" w:sz="0" w:space="0" w:color="auto"/>
        <w:right w:val="none" w:sz="0" w:space="0" w:color="auto"/>
      </w:divBdr>
    </w:div>
    <w:div w:id="1440877458">
      <w:bodyDiv w:val="1"/>
      <w:marLeft w:val="0"/>
      <w:marRight w:val="0"/>
      <w:marTop w:val="0"/>
      <w:marBottom w:val="0"/>
      <w:divBdr>
        <w:top w:val="none" w:sz="0" w:space="0" w:color="auto"/>
        <w:left w:val="none" w:sz="0" w:space="0" w:color="auto"/>
        <w:bottom w:val="none" w:sz="0" w:space="0" w:color="auto"/>
        <w:right w:val="none" w:sz="0" w:space="0" w:color="auto"/>
      </w:divBdr>
    </w:div>
    <w:div w:id="1488980065">
      <w:bodyDiv w:val="1"/>
      <w:marLeft w:val="0"/>
      <w:marRight w:val="0"/>
      <w:marTop w:val="0"/>
      <w:marBottom w:val="0"/>
      <w:divBdr>
        <w:top w:val="none" w:sz="0" w:space="0" w:color="auto"/>
        <w:left w:val="none" w:sz="0" w:space="0" w:color="auto"/>
        <w:bottom w:val="none" w:sz="0" w:space="0" w:color="auto"/>
        <w:right w:val="none" w:sz="0" w:space="0" w:color="auto"/>
      </w:divBdr>
    </w:div>
    <w:div w:id="1505516548">
      <w:bodyDiv w:val="1"/>
      <w:marLeft w:val="0"/>
      <w:marRight w:val="0"/>
      <w:marTop w:val="0"/>
      <w:marBottom w:val="0"/>
      <w:divBdr>
        <w:top w:val="none" w:sz="0" w:space="0" w:color="auto"/>
        <w:left w:val="none" w:sz="0" w:space="0" w:color="auto"/>
        <w:bottom w:val="none" w:sz="0" w:space="0" w:color="auto"/>
        <w:right w:val="none" w:sz="0" w:space="0" w:color="auto"/>
      </w:divBdr>
    </w:div>
    <w:div w:id="1703673866">
      <w:bodyDiv w:val="1"/>
      <w:marLeft w:val="0"/>
      <w:marRight w:val="0"/>
      <w:marTop w:val="0"/>
      <w:marBottom w:val="0"/>
      <w:divBdr>
        <w:top w:val="none" w:sz="0" w:space="0" w:color="auto"/>
        <w:left w:val="none" w:sz="0" w:space="0" w:color="auto"/>
        <w:bottom w:val="none" w:sz="0" w:space="0" w:color="auto"/>
        <w:right w:val="none" w:sz="0" w:space="0" w:color="auto"/>
      </w:divBdr>
      <w:divsChild>
        <w:div w:id="1002857255">
          <w:marLeft w:val="0"/>
          <w:marRight w:val="0"/>
          <w:marTop w:val="0"/>
          <w:marBottom w:val="0"/>
          <w:divBdr>
            <w:top w:val="none" w:sz="0" w:space="0" w:color="auto"/>
            <w:left w:val="none" w:sz="0" w:space="0" w:color="auto"/>
            <w:bottom w:val="none" w:sz="0" w:space="0" w:color="auto"/>
            <w:right w:val="none" w:sz="0" w:space="0" w:color="auto"/>
          </w:divBdr>
        </w:div>
        <w:div w:id="2118480795">
          <w:marLeft w:val="0"/>
          <w:marRight w:val="0"/>
          <w:marTop w:val="0"/>
          <w:marBottom w:val="0"/>
          <w:divBdr>
            <w:top w:val="none" w:sz="0" w:space="0" w:color="auto"/>
            <w:left w:val="none" w:sz="0" w:space="0" w:color="auto"/>
            <w:bottom w:val="none" w:sz="0" w:space="0" w:color="auto"/>
            <w:right w:val="none" w:sz="0" w:space="0" w:color="auto"/>
          </w:divBdr>
        </w:div>
        <w:div w:id="654338703">
          <w:marLeft w:val="0"/>
          <w:marRight w:val="0"/>
          <w:marTop w:val="0"/>
          <w:marBottom w:val="0"/>
          <w:divBdr>
            <w:top w:val="none" w:sz="0" w:space="0" w:color="auto"/>
            <w:left w:val="none" w:sz="0" w:space="0" w:color="auto"/>
            <w:bottom w:val="none" w:sz="0" w:space="0" w:color="auto"/>
            <w:right w:val="none" w:sz="0" w:space="0" w:color="auto"/>
          </w:divBdr>
        </w:div>
        <w:div w:id="94060887">
          <w:marLeft w:val="0"/>
          <w:marRight w:val="0"/>
          <w:marTop w:val="0"/>
          <w:marBottom w:val="0"/>
          <w:divBdr>
            <w:top w:val="none" w:sz="0" w:space="0" w:color="auto"/>
            <w:left w:val="none" w:sz="0" w:space="0" w:color="auto"/>
            <w:bottom w:val="none" w:sz="0" w:space="0" w:color="auto"/>
            <w:right w:val="none" w:sz="0" w:space="0" w:color="auto"/>
          </w:divBdr>
        </w:div>
        <w:div w:id="859272608">
          <w:marLeft w:val="0"/>
          <w:marRight w:val="0"/>
          <w:marTop w:val="0"/>
          <w:marBottom w:val="0"/>
          <w:divBdr>
            <w:top w:val="none" w:sz="0" w:space="0" w:color="auto"/>
            <w:left w:val="none" w:sz="0" w:space="0" w:color="auto"/>
            <w:bottom w:val="none" w:sz="0" w:space="0" w:color="auto"/>
            <w:right w:val="none" w:sz="0" w:space="0" w:color="auto"/>
          </w:divBdr>
        </w:div>
        <w:div w:id="385569778">
          <w:marLeft w:val="0"/>
          <w:marRight w:val="0"/>
          <w:marTop w:val="0"/>
          <w:marBottom w:val="0"/>
          <w:divBdr>
            <w:top w:val="none" w:sz="0" w:space="0" w:color="auto"/>
            <w:left w:val="none" w:sz="0" w:space="0" w:color="auto"/>
            <w:bottom w:val="none" w:sz="0" w:space="0" w:color="auto"/>
            <w:right w:val="none" w:sz="0" w:space="0" w:color="auto"/>
          </w:divBdr>
        </w:div>
        <w:div w:id="1402213">
          <w:marLeft w:val="0"/>
          <w:marRight w:val="0"/>
          <w:marTop w:val="0"/>
          <w:marBottom w:val="0"/>
          <w:divBdr>
            <w:top w:val="none" w:sz="0" w:space="0" w:color="auto"/>
            <w:left w:val="none" w:sz="0" w:space="0" w:color="auto"/>
            <w:bottom w:val="none" w:sz="0" w:space="0" w:color="auto"/>
            <w:right w:val="none" w:sz="0" w:space="0" w:color="auto"/>
          </w:divBdr>
        </w:div>
        <w:div w:id="1816029275">
          <w:marLeft w:val="0"/>
          <w:marRight w:val="0"/>
          <w:marTop w:val="0"/>
          <w:marBottom w:val="0"/>
          <w:divBdr>
            <w:top w:val="none" w:sz="0" w:space="0" w:color="auto"/>
            <w:left w:val="none" w:sz="0" w:space="0" w:color="auto"/>
            <w:bottom w:val="none" w:sz="0" w:space="0" w:color="auto"/>
            <w:right w:val="none" w:sz="0" w:space="0" w:color="auto"/>
          </w:divBdr>
        </w:div>
        <w:div w:id="420178000">
          <w:marLeft w:val="0"/>
          <w:marRight w:val="0"/>
          <w:marTop w:val="0"/>
          <w:marBottom w:val="0"/>
          <w:divBdr>
            <w:top w:val="none" w:sz="0" w:space="0" w:color="auto"/>
            <w:left w:val="none" w:sz="0" w:space="0" w:color="auto"/>
            <w:bottom w:val="none" w:sz="0" w:space="0" w:color="auto"/>
            <w:right w:val="none" w:sz="0" w:space="0" w:color="auto"/>
          </w:divBdr>
        </w:div>
      </w:divsChild>
    </w:div>
    <w:div w:id="1810320502">
      <w:bodyDiv w:val="1"/>
      <w:marLeft w:val="0"/>
      <w:marRight w:val="0"/>
      <w:marTop w:val="0"/>
      <w:marBottom w:val="0"/>
      <w:divBdr>
        <w:top w:val="none" w:sz="0" w:space="0" w:color="auto"/>
        <w:left w:val="none" w:sz="0" w:space="0" w:color="auto"/>
        <w:bottom w:val="none" w:sz="0" w:space="0" w:color="auto"/>
        <w:right w:val="none" w:sz="0" w:space="0" w:color="auto"/>
      </w:divBdr>
    </w:div>
    <w:div w:id="1860728543">
      <w:bodyDiv w:val="1"/>
      <w:marLeft w:val="0"/>
      <w:marRight w:val="0"/>
      <w:marTop w:val="0"/>
      <w:marBottom w:val="0"/>
      <w:divBdr>
        <w:top w:val="none" w:sz="0" w:space="0" w:color="auto"/>
        <w:left w:val="none" w:sz="0" w:space="0" w:color="auto"/>
        <w:bottom w:val="none" w:sz="0" w:space="0" w:color="auto"/>
        <w:right w:val="none" w:sz="0" w:space="0" w:color="auto"/>
      </w:divBdr>
    </w:div>
    <w:div w:id="1896618097">
      <w:bodyDiv w:val="1"/>
      <w:marLeft w:val="0"/>
      <w:marRight w:val="0"/>
      <w:marTop w:val="0"/>
      <w:marBottom w:val="0"/>
      <w:divBdr>
        <w:top w:val="none" w:sz="0" w:space="0" w:color="auto"/>
        <w:left w:val="none" w:sz="0" w:space="0" w:color="auto"/>
        <w:bottom w:val="none" w:sz="0" w:space="0" w:color="auto"/>
        <w:right w:val="none" w:sz="0" w:space="0" w:color="auto"/>
      </w:divBdr>
    </w:div>
    <w:div w:id="1908756680">
      <w:bodyDiv w:val="1"/>
      <w:marLeft w:val="0"/>
      <w:marRight w:val="0"/>
      <w:marTop w:val="0"/>
      <w:marBottom w:val="0"/>
      <w:divBdr>
        <w:top w:val="none" w:sz="0" w:space="0" w:color="auto"/>
        <w:left w:val="none" w:sz="0" w:space="0" w:color="auto"/>
        <w:bottom w:val="none" w:sz="0" w:space="0" w:color="auto"/>
        <w:right w:val="none" w:sz="0" w:space="0" w:color="auto"/>
      </w:divBdr>
    </w:div>
    <w:div w:id="1950819013">
      <w:bodyDiv w:val="1"/>
      <w:marLeft w:val="0"/>
      <w:marRight w:val="0"/>
      <w:marTop w:val="0"/>
      <w:marBottom w:val="0"/>
      <w:divBdr>
        <w:top w:val="none" w:sz="0" w:space="0" w:color="auto"/>
        <w:left w:val="none" w:sz="0" w:space="0" w:color="auto"/>
        <w:bottom w:val="none" w:sz="0" w:space="0" w:color="auto"/>
        <w:right w:val="none" w:sz="0" w:space="0" w:color="auto"/>
      </w:divBdr>
    </w:div>
    <w:div w:id="2011787576">
      <w:bodyDiv w:val="1"/>
      <w:marLeft w:val="0"/>
      <w:marRight w:val="0"/>
      <w:marTop w:val="0"/>
      <w:marBottom w:val="0"/>
      <w:divBdr>
        <w:top w:val="none" w:sz="0" w:space="0" w:color="auto"/>
        <w:left w:val="none" w:sz="0" w:space="0" w:color="auto"/>
        <w:bottom w:val="none" w:sz="0" w:space="0" w:color="auto"/>
        <w:right w:val="none" w:sz="0" w:space="0" w:color="auto"/>
      </w:divBdr>
      <w:divsChild>
        <w:div w:id="141894485">
          <w:marLeft w:val="0"/>
          <w:marRight w:val="0"/>
          <w:marTop w:val="0"/>
          <w:marBottom w:val="0"/>
          <w:divBdr>
            <w:top w:val="none" w:sz="0" w:space="0" w:color="auto"/>
            <w:left w:val="none" w:sz="0" w:space="0" w:color="auto"/>
            <w:bottom w:val="none" w:sz="0" w:space="0" w:color="auto"/>
            <w:right w:val="none" w:sz="0" w:space="0" w:color="auto"/>
          </w:divBdr>
          <w:divsChild>
            <w:div w:id="726100856">
              <w:marLeft w:val="0"/>
              <w:marRight w:val="0"/>
              <w:marTop w:val="0"/>
              <w:marBottom w:val="0"/>
              <w:divBdr>
                <w:top w:val="none" w:sz="0" w:space="0" w:color="auto"/>
                <w:left w:val="none" w:sz="0" w:space="0" w:color="auto"/>
                <w:bottom w:val="none" w:sz="0" w:space="0" w:color="auto"/>
                <w:right w:val="none" w:sz="0" w:space="0" w:color="auto"/>
              </w:divBdr>
              <w:divsChild>
                <w:div w:id="1655377231">
                  <w:marLeft w:val="0"/>
                  <w:marRight w:val="0"/>
                  <w:marTop w:val="0"/>
                  <w:marBottom w:val="0"/>
                  <w:divBdr>
                    <w:top w:val="none" w:sz="0" w:space="0" w:color="auto"/>
                    <w:left w:val="none" w:sz="0" w:space="0" w:color="auto"/>
                    <w:bottom w:val="none" w:sz="0" w:space="0" w:color="auto"/>
                    <w:right w:val="none" w:sz="0" w:space="0" w:color="auto"/>
                  </w:divBdr>
                  <w:divsChild>
                    <w:div w:id="369230137">
                      <w:marLeft w:val="0"/>
                      <w:marRight w:val="0"/>
                      <w:marTop w:val="0"/>
                      <w:marBottom w:val="0"/>
                      <w:divBdr>
                        <w:top w:val="none" w:sz="0" w:space="0" w:color="auto"/>
                        <w:left w:val="none" w:sz="0" w:space="0" w:color="auto"/>
                        <w:bottom w:val="none" w:sz="0" w:space="0" w:color="auto"/>
                        <w:right w:val="none" w:sz="0" w:space="0" w:color="auto"/>
                      </w:divBdr>
                      <w:divsChild>
                        <w:div w:id="881483006">
                          <w:marLeft w:val="0"/>
                          <w:marRight w:val="0"/>
                          <w:marTop w:val="0"/>
                          <w:marBottom w:val="0"/>
                          <w:divBdr>
                            <w:top w:val="none" w:sz="0" w:space="0" w:color="auto"/>
                            <w:left w:val="none" w:sz="0" w:space="0" w:color="auto"/>
                            <w:bottom w:val="none" w:sz="0" w:space="0" w:color="auto"/>
                            <w:right w:val="none" w:sz="0" w:space="0" w:color="auto"/>
                          </w:divBdr>
                          <w:divsChild>
                            <w:div w:id="735054753">
                              <w:marLeft w:val="0"/>
                              <w:marRight w:val="0"/>
                              <w:marTop w:val="0"/>
                              <w:marBottom w:val="0"/>
                              <w:divBdr>
                                <w:top w:val="none" w:sz="0" w:space="0" w:color="auto"/>
                                <w:left w:val="none" w:sz="0" w:space="0" w:color="auto"/>
                                <w:bottom w:val="none" w:sz="0" w:space="0" w:color="auto"/>
                                <w:right w:val="none" w:sz="0" w:space="0" w:color="auto"/>
                              </w:divBdr>
                              <w:divsChild>
                                <w:div w:id="832380604">
                                  <w:marLeft w:val="0"/>
                                  <w:marRight w:val="0"/>
                                  <w:marTop w:val="0"/>
                                  <w:marBottom w:val="0"/>
                                  <w:divBdr>
                                    <w:top w:val="none" w:sz="0" w:space="0" w:color="auto"/>
                                    <w:left w:val="none" w:sz="0" w:space="0" w:color="auto"/>
                                    <w:bottom w:val="none" w:sz="0" w:space="0" w:color="auto"/>
                                    <w:right w:val="none" w:sz="0" w:space="0" w:color="auto"/>
                                  </w:divBdr>
                                  <w:divsChild>
                                    <w:div w:id="471216349">
                                      <w:marLeft w:val="0"/>
                                      <w:marRight w:val="0"/>
                                      <w:marTop w:val="0"/>
                                      <w:marBottom w:val="0"/>
                                      <w:divBdr>
                                        <w:top w:val="none" w:sz="0" w:space="0" w:color="auto"/>
                                        <w:left w:val="none" w:sz="0" w:space="0" w:color="auto"/>
                                        <w:bottom w:val="none" w:sz="0" w:space="0" w:color="auto"/>
                                        <w:right w:val="none" w:sz="0" w:space="0" w:color="auto"/>
                                      </w:divBdr>
                                      <w:divsChild>
                                        <w:div w:id="1041436527">
                                          <w:marLeft w:val="0"/>
                                          <w:marRight w:val="0"/>
                                          <w:marTop w:val="0"/>
                                          <w:marBottom w:val="495"/>
                                          <w:divBdr>
                                            <w:top w:val="none" w:sz="0" w:space="0" w:color="auto"/>
                                            <w:left w:val="none" w:sz="0" w:space="0" w:color="auto"/>
                                            <w:bottom w:val="none" w:sz="0" w:space="0" w:color="auto"/>
                                            <w:right w:val="none" w:sz="0" w:space="0" w:color="auto"/>
                                          </w:divBdr>
                                          <w:divsChild>
                                            <w:div w:id="445273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19114098">
      <w:bodyDiv w:val="1"/>
      <w:marLeft w:val="0"/>
      <w:marRight w:val="0"/>
      <w:marTop w:val="0"/>
      <w:marBottom w:val="0"/>
      <w:divBdr>
        <w:top w:val="none" w:sz="0" w:space="0" w:color="auto"/>
        <w:left w:val="none" w:sz="0" w:space="0" w:color="auto"/>
        <w:bottom w:val="none" w:sz="0" w:space="0" w:color="auto"/>
        <w:right w:val="none" w:sz="0" w:space="0" w:color="auto"/>
      </w:divBdr>
      <w:divsChild>
        <w:div w:id="1272782006">
          <w:marLeft w:val="0"/>
          <w:marRight w:val="0"/>
          <w:marTop w:val="0"/>
          <w:marBottom w:val="0"/>
          <w:divBdr>
            <w:top w:val="none" w:sz="0" w:space="0" w:color="auto"/>
            <w:left w:val="none" w:sz="0" w:space="0" w:color="auto"/>
            <w:bottom w:val="none" w:sz="0" w:space="0" w:color="auto"/>
            <w:right w:val="none" w:sz="0" w:space="0" w:color="auto"/>
          </w:divBdr>
          <w:divsChild>
            <w:div w:id="1910996143">
              <w:marLeft w:val="0"/>
              <w:marRight w:val="0"/>
              <w:marTop w:val="0"/>
              <w:marBottom w:val="0"/>
              <w:divBdr>
                <w:top w:val="none" w:sz="0" w:space="0" w:color="auto"/>
                <w:left w:val="none" w:sz="0" w:space="0" w:color="auto"/>
                <w:bottom w:val="none" w:sz="0" w:space="0" w:color="auto"/>
                <w:right w:val="none" w:sz="0" w:space="0" w:color="auto"/>
              </w:divBdr>
              <w:divsChild>
                <w:div w:id="71121527">
                  <w:marLeft w:val="0"/>
                  <w:marRight w:val="0"/>
                  <w:marTop w:val="0"/>
                  <w:marBottom w:val="0"/>
                  <w:divBdr>
                    <w:top w:val="none" w:sz="0" w:space="0" w:color="auto"/>
                    <w:left w:val="none" w:sz="0" w:space="0" w:color="auto"/>
                    <w:bottom w:val="none" w:sz="0" w:space="0" w:color="auto"/>
                    <w:right w:val="none" w:sz="0" w:space="0" w:color="auto"/>
                  </w:divBdr>
                  <w:divsChild>
                    <w:div w:id="1062144307">
                      <w:marLeft w:val="0"/>
                      <w:marRight w:val="0"/>
                      <w:marTop w:val="0"/>
                      <w:marBottom w:val="0"/>
                      <w:divBdr>
                        <w:top w:val="none" w:sz="0" w:space="0" w:color="auto"/>
                        <w:left w:val="none" w:sz="0" w:space="0" w:color="auto"/>
                        <w:bottom w:val="none" w:sz="0" w:space="0" w:color="auto"/>
                        <w:right w:val="none" w:sz="0" w:space="0" w:color="auto"/>
                      </w:divBdr>
                      <w:divsChild>
                        <w:div w:id="512650713">
                          <w:marLeft w:val="-300"/>
                          <w:marRight w:val="-300"/>
                          <w:marTop w:val="0"/>
                          <w:marBottom w:val="0"/>
                          <w:divBdr>
                            <w:top w:val="none" w:sz="0" w:space="0" w:color="auto"/>
                            <w:left w:val="none" w:sz="0" w:space="0" w:color="auto"/>
                            <w:bottom w:val="none" w:sz="0" w:space="0" w:color="auto"/>
                            <w:right w:val="none" w:sz="0" w:space="0" w:color="auto"/>
                          </w:divBdr>
                          <w:divsChild>
                            <w:div w:id="1212887621">
                              <w:marLeft w:val="0"/>
                              <w:marRight w:val="0"/>
                              <w:marTop w:val="0"/>
                              <w:marBottom w:val="0"/>
                              <w:divBdr>
                                <w:top w:val="none" w:sz="0" w:space="0" w:color="auto"/>
                                <w:left w:val="none" w:sz="0" w:space="0" w:color="auto"/>
                                <w:bottom w:val="none" w:sz="0" w:space="0" w:color="auto"/>
                                <w:right w:val="none" w:sz="0" w:space="0" w:color="auto"/>
                              </w:divBdr>
                              <w:divsChild>
                                <w:div w:id="9677777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644630712">
              <w:marLeft w:val="0"/>
              <w:marRight w:val="0"/>
              <w:marTop w:val="0"/>
              <w:marBottom w:val="0"/>
              <w:divBdr>
                <w:top w:val="none" w:sz="0" w:space="0" w:color="auto"/>
                <w:left w:val="none" w:sz="0" w:space="0" w:color="auto"/>
                <w:bottom w:val="none" w:sz="0" w:space="0" w:color="auto"/>
                <w:right w:val="none" w:sz="0" w:space="0" w:color="auto"/>
              </w:divBdr>
              <w:divsChild>
                <w:div w:id="1341588444">
                  <w:marLeft w:val="0"/>
                  <w:marRight w:val="0"/>
                  <w:marTop w:val="0"/>
                  <w:marBottom w:val="0"/>
                  <w:divBdr>
                    <w:top w:val="none" w:sz="0" w:space="0" w:color="auto"/>
                    <w:left w:val="none" w:sz="0" w:space="0" w:color="auto"/>
                    <w:bottom w:val="none" w:sz="0" w:space="0" w:color="auto"/>
                    <w:right w:val="none" w:sz="0" w:space="0" w:color="auto"/>
                  </w:divBdr>
                  <w:divsChild>
                    <w:div w:id="64769135">
                      <w:marLeft w:val="0"/>
                      <w:marRight w:val="0"/>
                      <w:marTop w:val="0"/>
                      <w:marBottom w:val="0"/>
                      <w:divBdr>
                        <w:top w:val="none" w:sz="0" w:space="0" w:color="auto"/>
                        <w:left w:val="none" w:sz="0" w:space="0" w:color="auto"/>
                        <w:bottom w:val="none" w:sz="0" w:space="0" w:color="auto"/>
                        <w:right w:val="none" w:sz="0" w:space="0" w:color="auto"/>
                      </w:divBdr>
                      <w:divsChild>
                        <w:div w:id="1347168636">
                          <w:marLeft w:val="-300"/>
                          <w:marRight w:val="-300"/>
                          <w:marTop w:val="0"/>
                          <w:marBottom w:val="0"/>
                          <w:divBdr>
                            <w:top w:val="none" w:sz="0" w:space="0" w:color="auto"/>
                            <w:left w:val="none" w:sz="0" w:space="0" w:color="auto"/>
                            <w:bottom w:val="none" w:sz="0" w:space="0" w:color="auto"/>
                            <w:right w:val="none" w:sz="0" w:space="0" w:color="auto"/>
                          </w:divBdr>
                          <w:divsChild>
                            <w:div w:id="1797521700">
                              <w:marLeft w:val="0"/>
                              <w:marRight w:val="0"/>
                              <w:marTop w:val="0"/>
                              <w:marBottom w:val="0"/>
                              <w:divBdr>
                                <w:top w:val="none" w:sz="0" w:space="0" w:color="auto"/>
                                <w:left w:val="none" w:sz="0" w:space="0" w:color="auto"/>
                                <w:bottom w:val="none" w:sz="0" w:space="0" w:color="auto"/>
                                <w:right w:val="none" w:sz="0" w:space="0" w:color="auto"/>
                              </w:divBdr>
                              <w:divsChild>
                                <w:div w:id="17012024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33216769">
      <w:bodyDiv w:val="1"/>
      <w:marLeft w:val="0"/>
      <w:marRight w:val="0"/>
      <w:marTop w:val="0"/>
      <w:marBottom w:val="0"/>
      <w:divBdr>
        <w:top w:val="none" w:sz="0" w:space="0" w:color="auto"/>
        <w:left w:val="none" w:sz="0" w:space="0" w:color="auto"/>
        <w:bottom w:val="none" w:sz="0" w:space="0" w:color="auto"/>
        <w:right w:val="none" w:sz="0" w:space="0" w:color="auto"/>
      </w:divBdr>
    </w:div>
    <w:div w:id="2132243222">
      <w:bodyDiv w:val="1"/>
      <w:marLeft w:val="0"/>
      <w:marRight w:val="0"/>
      <w:marTop w:val="0"/>
      <w:marBottom w:val="0"/>
      <w:divBdr>
        <w:top w:val="none" w:sz="0" w:space="0" w:color="auto"/>
        <w:left w:val="none" w:sz="0" w:space="0" w:color="auto"/>
        <w:bottom w:val="none" w:sz="0" w:space="0" w:color="auto"/>
        <w:right w:val="none" w:sz="0" w:space="0" w:color="auto"/>
      </w:divBdr>
      <w:divsChild>
        <w:div w:id="1430614971">
          <w:marLeft w:val="0"/>
          <w:marRight w:val="0"/>
          <w:marTop w:val="0"/>
          <w:marBottom w:val="0"/>
          <w:divBdr>
            <w:top w:val="none" w:sz="0" w:space="0" w:color="auto"/>
            <w:left w:val="none" w:sz="0" w:space="0" w:color="auto"/>
            <w:bottom w:val="none" w:sz="0" w:space="0" w:color="auto"/>
            <w:right w:val="none" w:sz="0" w:space="0" w:color="auto"/>
          </w:divBdr>
          <w:divsChild>
            <w:div w:id="1128475757">
              <w:marLeft w:val="0"/>
              <w:marRight w:val="0"/>
              <w:marTop w:val="0"/>
              <w:marBottom w:val="0"/>
              <w:divBdr>
                <w:top w:val="none" w:sz="0" w:space="0" w:color="auto"/>
                <w:left w:val="none" w:sz="0" w:space="0" w:color="auto"/>
                <w:bottom w:val="none" w:sz="0" w:space="0" w:color="auto"/>
                <w:right w:val="none" w:sz="0" w:space="0" w:color="auto"/>
              </w:divBdr>
              <w:divsChild>
                <w:div w:id="1177770319">
                  <w:marLeft w:val="0"/>
                  <w:marRight w:val="0"/>
                  <w:marTop w:val="0"/>
                  <w:marBottom w:val="0"/>
                  <w:divBdr>
                    <w:top w:val="none" w:sz="0" w:space="0" w:color="auto"/>
                    <w:left w:val="none" w:sz="0" w:space="0" w:color="auto"/>
                    <w:bottom w:val="none" w:sz="0" w:space="0" w:color="auto"/>
                    <w:right w:val="none" w:sz="0" w:space="0" w:color="auto"/>
                  </w:divBdr>
                  <w:divsChild>
                    <w:div w:id="1261453351">
                      <w:marLeft w:val="0"/>
                      <w:marRight w:val="0"/>
                      <w:marTop w:val="0"/>
                      <w:marBottom w:val="0"/>
                      <w:divBdr>
                        <w:top w:val="none" w:sz="0" w:space="0" w:color="auto"/>
                        <w:left w:val="none" w:sz="0" w:space="0" w:color="auto"/>
                        <w:bottom w:val="none" w:sz="0" w:space="0" w:color="auto"/>
                        <w:right w:val="none" w:sz="0" w:space="0" w:color="auto"/>
                      </w:divBdr>
                      <w:divsChild>
                        <w:div w:id="880017568">
                          <w:marLeft w:val="0"/>
                          <w:marRight w:val="0"/>
                          <w:marTop w:val="0"/>
                          <w:marBottom w:val="0"/>
                          <w:divBdr>
                            <w:top w:val="none" w:sz="0" w:space="0" w:color="auto"/>
                            <w:left w:val="none" w:sz="0" w:space="0" w:color="auto"/>
                            <w:bottom w:val="none" w:sz="0" w:space="0" w:color="auto"/>
                            <w:right w:val="none" w:sz="0" w:space="0" w:color="auto"/>
                          </w:divBdr>
                          <w:divsChild>
                            <w:div w:id="1664626142">
                              <w:marLeft w:val="0"/>
                              <w:marRight w:val="0"/>
                              <w:marTop w:val="225"/>
                              <w:marBottom w:val="330"/>
                              <w:divBdr>
                                <w:top w:val="none" w:sz="0" w:space="0" w:color="auto"/>
                                <w:left w:val="none" w:sz="0" w:space="0" w:color="auto"/>
                                <w:bottom w:val="none" w:sz="0" w:space="0" w:color="auto"/>
                                <w:right w:val="none" w:sz="0" w:space="0" w:color="auto"/>
                              </w:divBdr>
                              <w:divsChild>
                                <w:div w:id="1335453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9183337">
                          <w:marLeft w:val="0"/>
                          <w:marRight w:val="0"/>
                          <w:marTop w:val="0"/>
                          <w:marBottom w:val="0"/>
                          <w:divBdr>
                            <w:top w:val="none" w:sz="0" w:space="0" w:color="auto"/>
                            <w:left w:val="none" w:sz="0" w:space="0" w:color="auto"/>
                            <w:bottom w:val="none" w:sz="0" w:space="0" w:color="auto"/>
                            <w:right w:val="none" w:sz="0" w:space="0" w:color="auto"/>
                          </w:divBdr>
                          <w:divsChild>
                            <w:div w:id="1871331061">
                              <w:marLeft w:val="0"/>
                              <w:marRight w:val="0"/>
                              <w:marTop w:val="0"/>
                              <w:marBottom w:val="0"/>
                              <w:divBdr>
                                <w:top w:val="none" w:sz="0" w:space="0" w:color="auto"/>
                                <w:left w:val="none" w:sz="0" w:space="0" w:color="auto"/>
                                <w:bottom w:val="none" w:sz="0" w:space="0" w:color="auto"/>
                                <w:right w:val="none" w:sz="0" w:space="0" w:color="auto"/>
                              </w:divBdr>
                              <w:divsChild>
                                <w:div w:id="20879917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von Stael Ulrich</DisplayName>
        <AccountId>27</AccountId>
        <AccountType/>
      </UserInfo>
      <UserInfo>
        <DisplayName>Lenge Ralf</DisplayName>
        <AccountId>9</AccountId>
        <AccountType/>
      </UserInfo>
      <UserInfo>
        <DisplayName>Hedemann Alke M</DisplayName>
        <AccountId>249</AccountId>
        <AccountType/>
      </UserInfo>
    </SharedWithUser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C92B02C6933ED3469771CA695F086E01" ma:contentTypeVersion="11" ma:contentTypeDescription="Ein neues Dokument erstellen." ma:contentTypeScope="" ma:versionID="d09de83978c8a042112ffcc53714b4bf">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bebba346cd8adbf41854463eb68981f"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Bildmarkierungen"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203E1A-0C90-4006-ADA1-73C26842316A}">
  <ds:schemaRefs>
    <ds:schemaRef ds:uri="http://schemas.microsoft.com/sharepoint/v3/contenttype/forms"/>
  </ds:schemaRefs>
</ds:datastoreItem>
</file>

<file path=customXml/itemProps2.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3.xml><?xml version="1.0" encoding="utf-8"?>
<ds:datastoreItem xmlns:ds="http://schemas.openxmlformats.org/officeDocument/2006/customXml" ds:itemID="{37002B67-BB4E-4464-95E5-35521DC1A95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CD683B-BF8C-4A25-87BA-F2EE0C7C28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2</TotalTime>
  <Pages>1</Pages>
  <Words>339</Words>
  <Characters>1935</Characters>
  <Application>Microsoft Office Word</Application>
  <DocSecurity>0</DocSecurity>
  <Lines>16</Lines>
  <Paragraphs>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Deere &amp; Company</Company>
  <LinksUpToDate>false</LinksUpToDate>
  <CharactersWithSpaces>2270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Lenge, Ralf</dc:creator>
  <cp:lastModifiedBy>Dominika Drygas</cp:lastModifiedBy>
  <cp:revision>7</cp:revision>
  <cp:lastPrinted>2023-03-20T08:12:00Z</cp:lastPrinted>
  <dcterms:created xsi:type="dcterms:W3CDTF">2023-03-20T07:51:00Z</dcterms:created>
  <dcterms:modified xsi:type="dcterms:W3CDTF">2023-03-30T13:50:00Z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Enabled">
    <vt:lpwstr>true</vt:lpwstr>
  </property>
  <property fmtid="{D5CDD505-2E9C-101B-9397-08002B2CF9AE}" pid="5" name="MSIP_Label_029374dd-2437-4816-8d63-bf9cc1b578e5_SetDate">
    <vt:lpwstr>2023-03-20T08:12:50Z</vt:lpwstr>
  </property>
  <property fmtid="{D5CDD505-2E9C-101B-9397-08002B2CF9AE}" pid="6" name="MSIP_Label_029374dd-2437-4816-8d63-bf9cc1b578e5_Method">
    <vt:lpwstr>Privileged</vt:lpwstr>
  </property>
  <property fmtid="{D5CDD505-2E9C-101B-9397-08002B2CF9AE}" pid="7" name="MSIP_Label_029374dd-2437-4816-8d63-bf9cc1b578e5_Name">
    <vt:lpwstr>Public</vt:lpwstr>
  </property>
  <property fmtid="{D5CDD505-2E9C-101B-9397-08002B2CF9AE}" pid="8" name="MSIP_Label_029374dd-2437-4816-8d63-bf9cc1b578e5_SiteId">
    <vt:lpwstr>39b03722-b836-496a-85ec-850f0957ca6b</vt:lpwstr>
  </property>
  <property fmtid="{D5CDD505-2E9C-101B-9397-08002B2CF9AE}" pid="9" name="MSIP_Label_029374dd-2437-4816-8d63-bf9cc1b578e5_ActionId">
    <vt:lpwstr>d0789067-d4d6-4ad6-b7ee-a0921784db1b</vt:lpwstr>
  </property>
  <property fmtid="{D5CDD505-2E9C-101B-9397-08002B2CF9AE}" pid="10" name="MSIP_Label_029374dd-2437-4816-8d63-bf9cc1b578e5_ContentBits">
    <vt:lpwstr>2</vt:lpwstr>
  </property>
</Properties>
</file>